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B7DB" w14:textId="09CA233E" w:rsidR="00543683" w:rsidRPr="00E83B57" w:rsidRDefault="00F12B52" w:rsidP="00660078">
      <w:pPr>
        <w:jc w:val="right"/>
        <w:rPr>
          <w:sz w:val="20"/>
          <w:szCs w:val="20"/>
          <w:lang w:val="en-GB"/>
        </w:rPr>
      </w:pPr>
      <w:r w:rsidRPr="00E83B57">
        <w:rPr>
          <w:noProof/>
          <w:sz w:val="20"/>
          <w:szCs w:val="20"/>
        </w:rPr>
        <mc:AlternateContent>
          <mc:Choice Requires="wps">
            <w:drawing>
              <wp:anchor distT="0" distB="0" distL="114300" distR="114300" simplePos="0" relativeHeight="251659264" behindDoc="0" locked="0" layoutInCell="1" allowOverlap="1" wp14:anchorId="658C637E" wp14:editId="11A6A16A">
                <wp:simplePos x="0" y="0"/>
                <wp:positionH relativeFrom="column">
                  <wp:posOffset>-168910</wp:posOffset>
                </wp:positionH>
                <wp:positionV relativeFrom="paragraph">
                  <wp:posOffset>391</wp:posOffset>
                </wp:positionV>
                <wp:extent cx="3080385" cy="469900"/>
                <wp:effectExtent l="0" t="0" r="0" b="12700"/>
                <wp:wrapSquare wrapText="bothSides"/>
                <wp:docPr id="2" name="Tekstboks 2"/>
                <wp:cNvGraphicFramePr/>
                <a:graphic xmlns:a="http://schemas.openxmlformats.org/drawingml/2006/main">
                  <a:graphicData uri="http://schemas.microsoft.com/office/word/2010/wordprocessingShape">
                    <wps:wsp>
                      <wps:cNvSpPr txBox="1"/>
                      <wps:spPr>
                        <a:xfrm>
                          <a:off x="0" y="0"/>
                          <a:ext cx="3080385" cy="469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F3D238" w14:textId="22A04019" w:rsidR="00F12B52" w:rsidRDefault="00F12B52">
                            <w:r>
                              <w:t>MÅ IKKE OFFENTLIGGJØRES</w:t>
                            </w:r>
                          </w:p>
                          <w:p w14:paraId="78C7C91C" w14:textId="41A1818C" w:rsidR="00F12B52" w:rsidRDefault="00F12B52">
                            <w:r>
                              <w:t>(</w:t>
                            </w:r>
                            <w:proofErr w:type="spellStart"/>
                            <w:r>
                              <w:t>Jfr</w:t>
                            </w:r>
                            <w:proofErr w:type="spellEnd"/>
                            <w:r>
                              <w:t xml:space="preserve"> Lov om offentlighet forvaltningen § 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8C637E" id="_x0000_t202" coordsize="21600,21600" o:spt="202" path="m,l,21600r21600,l21600,xe">
                <v:stroke joinstyle="miter"/>
                <v:path gradientshapeok="t" o:connecttype="rect"/>
              </v:shapetype>
              <v:shape id="Tekstboks 2" o:spid="_x0000_s1026" type="#_x0000_t202" style="position:absolute;left:0;text-align:left;margin-left:-13.3pt;margin-top:.05pt;width:242.55pt;height:3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" filled="f" stroked="f">
                <v:textbox>
                  <w:txbxContent>
                    <w:p w14:paraId="0EF3D238" w14:textId="22A04019" w:rsidR="00F12B52" w:rsidRDefault="00F12B52">
                      <w:r>
                        <w:t>MÅ IKKE OFFENTLIGGJØRES</w:t>
                      </w:r>
                    </w:p>
                    <w:p w14:paraId="78C7C91C" w14:textId="41A1818C" w:rsidR="00F12B52" w:rsidRDefault="00F12B52">
                      <w:r>
                        <w:t>(</w:t>
                      </w:r>
                      <w:proofErr w:type="spellStart"/>
                      <w:r>
                        <w:t>Jfr</w:t>
                      </w:r>
                      <w:proofErr w:type="spellEnd"/>
                      <w:r>
                        <w:t xml:space="preserve"> Lov om offentlighet forvaltningen § 13)</w:t>
                      </w:r>
                    </w:p>
                  </w:txbxContent>
                </v:textbox>
                <w10:wrap type="square"/>
              </v:shape>
            </w:pict>
          </mc:Fallback>
        </mc:AlternateContent>
      </w:r>
      <w:r w:rsidR="00682815" w:rsidRPr="00E83B57">
        <w:rPr>
          <w:sz w:val="20"/>
          <w:szCs w:val="20"/>
          <w:lang w:val="en-GB"/>
        </w:rPr>
        <w:tab/>
      </w:r>
      <w:r w:rsidR="00682815" w:rsidRPr="00E83B57">
        <w:rPr>
          <w:sz w:val="20"/>
          <w:szCs w:val="20"/>
          <w:lang w:val="en-GB"/>
        </w:rPr>
        <w:tab/>
      </w:r>
    </w:p>
    <w:p w14:paraId="5037026E" w14:textId="77777777" w:rsidR="00543683" w:rsidRPr="00E83B57" w:rsidRDefault="00543683">
      <w:pPr>
        <w:rPr>
          <w:sz w:val="20"/>
          <w:szCs w:val="20"/>
          <w:lang w:val="en-GB"/>
        </w:rPr>
      </w:pPr>
    </w:p>
    <w:p w14:paraId="56E236BE" w14:textId="77777777" w:rsidR="00B51019" w:rsidRDefault="00B51019" w:rsidP="00543683">
      <w:pPr>
        <w:pStyle w:val="Overskrift1"/>
        <w:rPr>
          <w:sz w:val="24"/>
          <w:szCs w:val="24"/>
          <w:lang w:val="en-GB"/>
        </w:rPr>
      </w:pPr>
    </w:p>
    <w:p w14:paraId="6FF9E0DA" w14:textId="410E265B" w:rsidR="00543683" w:rsidRPr="00875F19" w:rsidRDefault="00F12B52" w:rsidP="00543683">
      <w:pPr>
        <w:pStyle w:val="Overskrift1"/>
        <w:rPr>
          <w:sz w:val="24"/>
          <w:szCs w:val="24"/>
          <w:lang w:val="en-GB"/>
        </w:rPr>
      </w:pPr>
      <w:r w:rsidRPr="00875F19">
        <w:rPr>
          <w:sz w:val="24"/>
          <w:szCs w:val="24"/>
          <w:lang w:val="en-GB"/>
        </w:rPr>
        <w:t>Application for 2-year International Baccalaureate Diploma Programme (IBDP) at Vardafjell Upper Secondary School</w:t>
      </w:r>
    </w:p>
    <w:p w14:paraId="0657D27C" w14:textId="77777777" w:rsidR="00F12B52" w:rsidRPr="00E83B57" w:rsidRDefault="00F12B52" w:rsidP="00F12B52">
      <w:pPr>
        <w:rPr>
          <w:sz w:val="20"/>
          <w:szCs w:val="20"/>
          <w:lang w:val="en-GB"/>
        </w:rPr>
      </w:pPr>
    </w:p>
    <w:p w14:paraId="72329B10" w14:textId="4A7A405E" w:rsidR="00F12B52" w:rsidRPr="00E83B57" w:rsidRDefault="00F12B52" w:rsidP="00F12B52">
      <w:pPr>
        <w:rPr>
          <w:sz w:val="20"/>
          <w:szCs w:val="20"/>
          <w:lang w:val="en-GB"/>
        </w:rPr>
      </w:pPr>
      <w:r w:rsidRPr="00E83B57">
        <w:rPr>
          <w:sz w:val="20"/>
          <w:szCs w:val="20"/>
          <w:lang w:val="en-GB"/>
        </w:rPr>
        <w:t>To be conside</w:t>
      </w:r>
      <w:r w:rsidR="00400475">
        <w:rPr>
          <w:sz w:val="20"/>
          <w:szCs w:val="20"/>
          <w:lang w:val="en-GB"/>
        </w:rPr>
        <w:t xml:space="preserve">red for the </w:t>
      </w:r>
      <w:proofErr w:type="spellStart"/>
      <w:r w:rsidR="00400475">
        <w:rPr>
          <w:sz w:val="20"/>
          <w:szCs w:val="20"/>
          <w:lang w:val="en-GB"/>
        </w:rPr>
        <w:t>IBDP</w:t>
      </w:r>
      <w:proofErr w:type="spellEnd"/>
      <w:r w:rsidR="00400475">
        <w:rPr>
          <w:sz w:val="20"/>
          <w:szCs w:val="20"/>
          <w:lang w:val="en-GB"/>
        </w:rPr>
        <w:t xml:space="preserve"> at Vardafjell Upper Secondary S</w:t>
      </w:r>
      <w:r w:rsidRPr="00E83B57">
        <w:rPr>
          <w:sz w:val="20"/>
          <w:szCs w:val="20"/>
          <w:lang w:val="en-GB"/>
        </w:rPr>
        <w:t xml:space="preserve">chool, please read the admissions policy (found on the school web site) carefully and fill out this form and send it to: </w:t>
      </w:r>
    </w:p>
    <w:p w14:paraId="6F6E4FA6" w14:textId="4560D4B4" w:rsidR="00F12B52" w:rsidRPr="00E83B57" w:rsidRDefault="00400475" w:rsidP="00F12B52">
      <w:pPr>
        <w:rPr>
          <w:b/>
          <w:sz w:val="20"/>
          <w:szCs w:val="20"/>
          <w:lang w:val="en-GB"/>
        </w:rPr>
      </w:pPr>
      <w:r>
        <w:rPr>
          <w:b/>
          <w:sz w:val="20"/>
          <w:szCs w:val="20"/>
          <w:lang w:val="en-GB"/>
        </w:rPr>
        <w:t>Vardafjell Upper Secondary S</w:t>
      </w:r>
      <w:r w:rsidR="00F12B52" w:rsidRPr="00E83B57">
        <w:rPr>
          <w:b/>
          <w:sz w:val="20"/>
          <w:szCs w:val="20"/>
          <w:lang w:val="en-GB"/>
        </w:rPr>
        <w:t>chool</w:t>
      </w:r>
    </w:p>
    <w:p w14:paraId="1465CE66" w14:textId="79488DA1" w:rsidR="00F12B52" w:rsidRPr="00E83B57" w:rsidRDefault="00F12B52" w:rsidP="00F12B52">
      <w:pPr>
        <w:rPr>
          <w:b/>
          <w:sz w:val="20"/>
          <w:szCs w:val="20"/>
          <w:lang w:val="en-GB"/>
        </w:rPr>
      </w:pPr>
      <w:r w:rsidRPr="00E83B57">
        <w:rPr>
          <w:b/>
          <w:sz w:val="20"/>
          <w:szCs w:val="20"/>
          <w:lang w:val="en-GB"/>
        </w:rPr>
        <w:t>IB-coordinator</w:t>
      </w:r>
    </w:p>
    <w:p w14:paraId="72E71871" w14:textId="1F869DCC" w:rsidR="00F12B52" w:rsidRPr="00E83B57" w:rsidRDefault="00F12B52" w:rsidP="00F12B52">
      <w:pPr>
        <w:rPr>
          <w:b/>
          <w:sz w:val="20"/>
          <w:szCs w:val="20"/>
          <w:lang w:val="en-GB"/>
        </w:rPr>
      </w:pPr>
      <w:proofErr w:type="spellStart"/>
      <w:r w:rsidRPr="00E83B57">
        <w:rPr>
          <w:b/>
          <w:sz w:val="20"/>
          <w:szCs w:val="20"/>
          <w:lang w:val="en-GB"/>
        </w:rPr>
        <w:t>Spannaveien</w:t>
      </w:r>
      <w:proofErr w:type="spellEnd"/>
      <w:r w:rsidRPr="00E83B57">
        <w:rPr>
          <w:b/>
          <w:sz w:val="20"/>
          <w:szCs w:val="20"/>
          <w:lang w:val="en-GB"/>
        </w:rPr>
        <w:t xml:space="preserve"> 25</w:t>
      </w:r>
    </w:p>
    <w:p w14:paraId="26A192BA" w14:textId="074DC80E" w:rsidR="00F12B52" w:rsidRPr="00E83B57" w:rsidRDefault="00F12B52" w:rsidP="00F12B52">
      <w:pPr>
        <w:rPr>
          <w:b/>
          <w:sz w:val="20"/>
          <w:szCs w:val="20"/>
          <w:lang w:val="en-GB"/>
        </w:rPr>
      </w:pPr>
      <w:r w:rsidRPr="00E83B57">
        <w:rPr>
          <w:b/>
          <w:sz w:val="20"/>
          <w:szCs w:val="20"/>
          <w:lang w:val="en-GB"/>
        </w:rPr>
        <w:t>553</w:t>
      </w:r>
      <w:r w:rsidR="00FB473C">
        <w:rPr>
          <w:b/>
          <w:sz w:val="20"/>
          <w:szCs w:val="20"/>
          <w:lang w:val="en-GB"/>
        </w:rPr>
        <w:t>1</w:t>
      </w:r>
      <w:r w:rsidRPr="00E83B57">
        <w:rPr>
          <w:b/>
          <w:sz w:val="20"/>
          <w:szCs w:val="20"/>
          <w:lang w:val="en-GB"/>
        </w:rPr>
        <w:t xml:space="preserve"> Haugesund</w:t>
      </w:r>
    </w:p>
    <w:p w14:paraId="0A6065BE" w14:textId="405ECEDD" w:rsidR="00F12B52" w:rsidRPr="00E83B57" w:rsidRDefault="00F12B52" w:rsidP="00F12B52">
      <w:pPr>
        <w:rPr>
          <w:b/>
          <w:sz w:val="20"/>
          <w:szCs w:val="20"/>
          <w:lang w:val="en-GB"/>
        </w:rPr>
      </w:pPr>
      <w:r w:rsidRPr="00E83B57">
        <w:rPr>
          <w:b/>
          <w:sz w:val="20"/>
          <w:szCs w:val="20"/>
          <w:lang w:val="en-GB"/>
        </w:rPr>
        <w:t>Norway</w:t>
      </w:r>
    </w:p>
    <w:p w14:paraId="67AE6C87" w14:textId="77777777" w:rsidR="00F12B52" w:rsidRPr="00E83B57" w:rsidRDefault="00F12B52" w:rsidP="00F12B52">
      <w:pPr>
        <w:rPr>
          <w:sz w:val="20"/>
          <w:szCs w:val="20"/>
          <w:lang w:val="en-GB"/>
        </w:rPr>
      </w:pPr>
    </w:p>
    <w:tbl>
      <w:tblPr>
        <w:tblStyle w:val="Tabellrutenett"/>
        <w:tblW w:w="9494" w:type="dxa"/>
        <w:tblLook w:val="04A0" w:firstRow="1" w:lastRow="0" w:firstColumn="1" w:lastColumn="0" w:noHBand="0" w:noVBand="1"/>
      </w:tblPr>
      <w:tblGrid>
        <w:gridCol w:w="4738"/>
        <w:gridCol w:w="4756"/>
      </w:tblGrid>
      <w:tr w:rsidR="00F12B52" w:rsidRPr="00E83B57" w14:paraId="11B8BE10" w14:textId="77777777" w:rsidTr="00F12B52">
        <w:trPr>
          <w:trHeight w:val="770"/>
        </w:trPr>
        <w:tc>
          <w:tcPr>
            <w:tcW w:w="4738" w:type="dxa"/>
          </w:tcPr>
          <w:p w14:paraId="3CC65742" w14:textId="61464A21" w:rsidR="00F12B52" w:rsidRPr="00E83B57" w:rsidRDefault="00F12B52" w:rsidP="00F12B52">
            <w:pPr>
              <w:rPr>
                <w:sz w:val="20"/>
                <w:szCs w:val="20"/>
                <w:lang w:val="en-GB"/>
              </w:rPr>
            </w:pPr>
            <w:r w:rsidRPr="00E83B57">
              <w:rPr>
                <w:sz w:val="20"/>
                <w:szCs w:val="20"/>
                <w:lang w:val="en-GB"/>
              </w:rPr>
              <w:t>Surname:</w:t>
            </w:r>
          </w:p>
        </w:tc>
        <w:tc>
          <w:tcPr>
            <w:tcW w:w="4756" w:type="dxa"/>
          </w:tcPr>
          <w:p w14:paraId="200E5838" w14:textId="6096AF66" w:rsidR="00F12B52" w:rsidRPr="00E83B57" w:rsidRDefault="00F12B52" w:rsidP="00F12B52">
            <w:pPr>
              <w:rPr>
                <w:sz w:val="20"/>
                <w:szCs w:val="20"/>
                <w:lang w:val="en-GB"/>
              </w:rPr>
            </w:pPr>
            <w:r w:rsidRPr="00E83B57">
              <w:rPr>
                <w:sz w:val="20"/>
                <w:szCs w:val="20"/>
                <w:lang w:val="en-GB"/>
              </w:rPr>
              <w:t>First name(s)</w:t>
            </w:r>
          </w:p>
        </w:tc>
      </w:tr>
      <w:tr w:rsidR="00F12B52" w:rsidRPr="00E83B57" w14:paraId="7B4F9D43" w14:textId="77777777" w:rsidTr="00F12B52">
        <w:trPr>
          <w:trHeight w:val="770"/>
        </w:trPr>
        <w:tc>
          <w:tcPr>
            <w:tcW w:w="4738" w:type="dxa"/>
          </w:tcPr>
          <w:p w14:paraId="77602D5F" w14:textId="69CBD081" w:rsidR="00F12B52" w:rsidRPr="00E83B57" w:rsidRDefault="00F12B52" w:rsidP="00F12B52">
            <w:pPr>
              <w:rPr>
                <w:sz w:val="20"/>
                <w:szCs w:val="20"/>
                <w:lang w:val="en-GB"/>
              </w:rPr>
            </w:pPr>
            <w:r w:rsidRPr="00E83B57">
              <w:rPr>
                <w:sz w:val="20"/>
                <w:szCs w:val="20"/>
                <w:lang w:val="en-GB"/>
              </w:rPr>
              <w:t>Nationality</w:t>
            </w:r>
          </w:p>
        </w:tc>
        <w:tc>
          <w:tcPr>
            <w:tcW w:w="4756" w:type="dxa"/>
          </w:tcPr>
          <w:p w14:paraId="3FB9933E" w14:textId="4B6B3C08" w:rsidR="00F12B52" w:rsidRPr="00E83B57" w:rsidRDefault="00F12B52" w:rsidP="00F12B52">
            <w:pPr>
              <w:rPr>
                <w:sz w:val="20"/>
                <w:szCs w:val="20"/>
                <w:lang w:val="en-GB"/>
              </w:rPr>
            </w:pPr>
            <w:r w:rsidRPr="00E83B57">
              <w:rPr>
                <w:sz w:val="20"/>
                <w:szCs w:val="20"/>
                <w:lang w:val="en-GB"/>
              </w:rPr>
              <w:t>Person no</w:t>
            </w:r>
          </w:p>
        </w:tc>
      </w:tr>
      <w:tr w:rsidR="00F12B52" w:rsidRPr="00E83B57" w14:paraId="49C636AE" w14:textId="77777777" w:rsidTr="00F12B52">
        <w:trPr>
          <w:trHeight w:val="770"/>
        </w:trPr>
        <w:tc>
          <w:tcPr>
            <w:tcW w:w="4738" w:type="dxa"/>
          </w:tcPr>
          <w:p w14:paraId="38510768" w14:textId="7A871FEA" w:rsidR="00F12B52" w:rsidRPr="00E83B57" w:rsidRDefault="00F12B52" w:rsidP="00F12B52">
            <w:pPr>
              <w:rPr>
                <w:sz w:val="20"/>
                <w:szCs w:val="20"/>
                <w:lang w:val="en-GB"/>
              </w:rPr>
            </w:pPr>
            <w:r w:rsidRPr="00E83B57">
              <w:rPr>
                <w:sz w:val="20"/>
                <w:szCs w:val="20"/>
                <w:lang w:val="en-GB"/>
              </w:rPr>
              <w:t>Address</w:t>
            </w:r>
          </w:p>
        </w:tc>
        <w:tc>
          <w:tcPr>
            <w:tcW w:w="4756" w:type="dxa"/>
          </w:tcPr>
          <w:p w14:paraId="1795E232" w14:textId="3602A23E" w:rsidR="00F12B52" w:rsidRPr="00E83B57" w:rsidRDefault="00F12B52" w:rsidP="00F12B52">
            <w:pPr>
              <w:rPr>
                <w:sz w:val="20"/>
                <w:szCs w:val="20"/>
                <w:lang w:val="en-GB"/>
              </w:rPr>
            </w:pPr>
            <w:r w:rsidRPr="00E83B57">
              <w:rPr>
                <w:sz w:val="20"/>
                <w:szCs w:val="20"/>
                <w:lang w:val="en-GB"/>
              </w:rPr>
              <w:t>Postal code</w:t>
            </w:r>
          </w:p>
        </w:tc>
      </w:tr>
      <w:tr w:rsidR="00F12B52" w:rsidRPr="00E83B57" w14:paraId="73342B3B" w14:textId="77777777" w:rsidTr="00F12B52">
        <w:trPr>
          <w:trHeight w:val="770"/>
        </w:trPr>
        <w:tc>
          <w:tcPr>
            <w:tcW w:w="4738" w:type="dxa"/>
          </w:tcPr>
          <w:p w14:paraId="542C8115" w14:textId="1E16FBBE" w:rsidR="00F12B52" w:rsidRPr="00E83B57" w:rsidRDefault="00F12B52" w:rsidP="00F12B52">
            <w:pPr>
              <w:rPr>
                <w:sz w:val="20"/>
                <w:szCs w:val="20"/>
                <w:lang w:val="en-GB"/>
              </w:rPr>
            </w:pPr>
            <w:r w:rsidRPr="00E83B57">
              <w:rPr>
                <w:sz w:val="20"/>
                <w:szCs w:val="20"/>
                <w:lang w:val="en-GB"/>
              </w:rPr>
              <w:t>Postal district</w:t>
            </w:r>
          </w:p>
        </w:tc>
        <w:tc>
          <w:tcPr>
            <w:tcW w:w="4756" w:type="dxa"/>
          </w:tcPr>
          <w:p w14:paraId="4A60F498" w14:textId="72C46BFB" w:rsidR="00F12B52" w:rsidRPr="00E83B57" w:rsidRDefault="00F12B52" w:rsidP="00F12B52">
            <w:pPr>
              <w:rPr>
                <w:sz w:val="20"/>
                <w:szCs w:val="20"/>
                <w:lang w:val="en-GB"/>
              </w:rPr>
            </w:pPr>
            <w:r w:rsidRPr="00E83B57">
              <w:rPr>
                <w:sz w:val="20"/>
                <w:szCs w:val="20"/>
                <w:lang w:val="en-GB"/>
              </w:rPr>
              <w:t>Telephone</w:t>
            </w:r>
          </w:p>
        </w:tc>
      </w:tr>
      <w:tr w:rsidR="00F12B52" w:rsidRPr="00E83B57" w14:paraId="44D806FF" w14:textId="77777777" w:rsidTr="00F12B52">
        <w:trPr>
          <w:trHeight w:val="702"/>
        </w:trPr>
        <w:tc>
          <w:tcPr>
            <w:tcW w:w="9494" w:type="dxa"/>
            <w:gridSpan w:val="2"/>
          </w:tcPr>
          <w:p w14:paraId="3D20580C" w14:textId="607330CA" w:rsidR="00F12B52" w:rsidRPr="00E83B57" w:rsidRDefault="00F12B52" w:rsidP="00F12B52">
            <w:pPr>
              <w:rPr>
                <w:sz w:val="20"/>
                <w:szCs w:val="20"/>
                <w:lang w:val="en-GB"/>
              </w:rPr>
            </w:pPr>
            <w:r w:rsidRPr="00E83B57">
              <w:rPr>
                <w:sz w:val="20"/>
                <w:szCs w:val="20"/>
                <w:lang w:val="en-GB"/>
              </w:rPr>
              <w:t xml:space="preserve">e-mail: </w:t>
            </w:r>
          </w:p>
        </w:tc>
      </w:tr>
    </w:tbl>
    <w:p w14:paraId="159D9FF7" w14:textId="77777777" w:rsidR="00F12B52" w:rsidRPr="00E83B57" w:rsidRDefault="00F12B52" w:rsidP="00F12B52">
      <w:pPr>
        <w:rPr>
          <w:sz w:val="20"/>
          <w:szCs w:val="20"/>
          <w:lang w:val="en-GB"/>
        </w:rPr>
      </w:pPr>
    </w:p>
    <w:p w14:paraId="6033F657" w14:textId="77777777" w:rsidR="00543683" w:rsidRPr="00E83B57" w:rsidRDefault="00543683">
      <w:pPr>
        <w:rPr>
          <w:sz w:val="20"/>
          <w:szCs w:val="20"/>
          <w:lang w:val="en-GB"/>
        </w:rPr>
      </w:pPr>
    </w:p>
    <w:tbl>
      <w:tblPr>
        <w:tblStyle w:val="Tabellrutenett"/>
        <w:tblW w:w="9724" w:type="dxa"/>
        <w:tblLook w:val="04A0" w:firstRow="1" w:lastRow="0" w:firstColumn="1" w:lastColumn="0" w:noHBand="0" w:noVBand="1"/>
      </w:tblPr>
      <w:tblGrid>
        <w:gridCol w:w="7372"/>
        <w:gridCol w:w="2352"/>
      </w:tblGrid>
      <w:tr w:rsidR="003569A1" w:rsidRPr="00E83B57" w14:paraId="478BE8D2" w14:textId="77777777" w:rsidTr="003569A1">
        <w:trPr>
          <w:trHeight w:val="374"/>
        </w:trPr>
        <w:tc>
          <w:tcPr>
            <w:tcW w:w="7372" w:type="dxa"/>
          </w:tcPr>
          <w:p w14:paraId="318F7ECC" w14:textId="5F51B8C5" w:rsidR="003569A1" w:rsidRPr="00E83B57" w:rsidRDefault="003569A1" w:rsidP="00682815">
            <w:pPr>
              <w:rPr>
                <w:sz w:val="20"/>
                <w:szCs w:val="20"/>
                <w:lang w:val="en-GB"/>
              </w:rPr>
            </w:pPr>
            <w:r w:rsidRPr="00E83B57">
              <w:rPr>
                <w:sz w:val="20"/>
                <w:szCs w:val="20"/>
                <w:lang w:val="en-GB"/>
              </w:rPr>
              <w:t>Previous schooling</w:t>
            </w:r>
          </w:p>
        </w:tc>
        <w:tc>
          <w:tcPr>
            <w:tcW w:w="2352" w:type="dxa"/>
          </w:tcPr>
          <w:p w14:paraId="69003205" w14:textId="38E6F395" w:rsidR="003569A1" w:rsidRPr="00E83B57" w:rsidRDefault="003569A1" w:rsidP="00682815">
            <w:pPr>
              <w:rPr>
                <w:sz w:val="20"/>
                <w:szCs w:val="20"/>
                <w:lang w:val="en-GB"/>
              </w:rPr>
            </w:pPr>
            <w:r w:rsidRPr="00E83B57">
              <w:rPr>
                <w:sz w:val="20"/>
                <w:szCs w:val="20"/>
                <w:lang w:val="en-GB"/>
              </w:rPr>
              <w:t>Dates attended:</w:t>
            </w:r>
          </w:p>
        </w:tc>
      </w:tr>
      <w:tr w:rsidR="003569A1" w:rsidRPr="00E83B57" w14:paraId="7416B273" w14:textId="77777777" w:rsidTr="003569A1">
        <w:trPr>
          <w:trHeight w:val="1198"/>
        </w:trPr>
        <w:tc>
          <w:tcPr>
            <w:tcW w:w="7372" w:type="dxa"/>
          </w:tcPr>
          <w:p w14:paraId="5D6F958E" w14:textId="2A38F039" w:rsidR="003569A1" w:rsidRPr="00E83B57" w:rsidRDefault="003569A1" w:rsidP="00682815">
            <w:pPr>
              <w:rPr>
                <w:sz w:val="20"/>
                <w:szCs w:val="20"/>
                <w:lang w:val="en-GB"/>
              </w:rPr>
            </w:pPr>
            <w:proofErr w:type="spellStart"/>
            <w:r w:rsidRPr="00E83B57">
              <w:rPr>
                <w:sz w:val="20"/>
                <w:szCs w:val="20"/>
                <w:lang w:val="en-GB"/>
              </w:rPr>
              <w:t>Ungdomsskole</w:t>
            </w:r>
            <w:proofErr w:type="spellEnd"/>
            <w:r w:rsidRPr="00E83B57">
              <w:rPr>
                <w:sz w:val="20"/>
                <w:szCs w:val="20"/>
                <w:lang w:val="en-GB"/>
              </w:rPr>
              <w:t>(r)</w:t>
            </w:r>
            <w:r w:rsidR="004B7304" w:rsidRPr="00E83B57">
              <w:rPr>
                <w:sz w:val="20"/>
                <w:szCs w:val="20"/>
                <w:lang w:val="en-GB"/>
              </w:rPr>
              <w:t>/Secondary E</w:t>
            </w:r>
            <w:r w:rsidR="006B04AC" w:rsidRPr="00E83B57">
              <w:rPr>
                <w:sz w:val="20"/>
                <w:szCs w:val="20"/>
                <w:lang w:val="en-GB"/>
              </w:rPr>
              <w:t>ducation</w:t>
            </w:r>
            <w:r w:rsidRPr="00E83B57">
              <w:rPr>
                <w:sz w:val="20"/>
                <w:szCs w:val="20"/>
                <w:lang w:val="en-GB"/>
              </w:rPr>
              <w:t>:</w:t>
            </w:r>
          </w:p>
        </w:tc>
        <w:tc>
          <w:tcPr>
            <w:tcW w:w="2352" w:type="dxa"/>
          </w:tcPr>
          <w:p w14:paraId="1CC95D8D" w14:textId="77777777" w:rsidR="003569A1" w:rsidRPr="00E83B57" w:rsidRDefault="003569A1" w:rsidP="00682815">
            <w:pPr>
              <w:rPr>
                <w:sz w:val="20"/>
                <w:szCs w:val="20"/>
                <w:lang w:val="en-GB"/>
              </w:rPr>
            </w:pPr>
          </w:p>
        </w:tc>
      </w:tr>
      <w:tr w:rsidR="003569A1" w:rsidRPr="00E83B57" w14:paraId="35F0D022" w14:textId="77777777" w:rsidTr="003569A1">
        <w:trPr>
          <w:trHeight w:val="1381"/>
        </w:trPr>
        <w:tc>
          <w:tcPr>
            <w:tcW w:w="7372" w:type="dxa"/>
          </w:tcPr>
          <w:p w14:paraId="25C8E9E1" w14:textId="164C0185" w:rsidR="003569A1" w:rsidRPr="00E83B57" w:rsidRDefault="003569A1" w:rsidP="00682815">
            <w:pPr>
              <w:rPr>
                <w:sz w:val="20"/>
                <w:szCs w:val="20"/>
                <w:lang w:val="en-GB"/>
              </w:rPr>
            </w:pPr>
            <w:r w:rsidRPr="00E83B57">
              <w:rPr>
                <w:sz w:val="20"/>
                <w:szCs w:val="20"/>
                <w:lang w:val="en-GB"/>
              </w:rPr>
              <w:t>Videregående skole(r)</w:t>
            </w:r>
            <w:r w:rsidR="006B04AC" w:rsidRPr="00E83B57">
              <w:rPr>
                <w:sz w:val="20"/>
                <w:szCs w:val="20"/>
                <w:lang w:val="en-GB"/>
              </w:rPr>
              <w:t>/</w:t>
            </w:r>
            <w:r w:rsidR="004B7304" w:rsidRPr="00E83B57">
              <w:rPr>
                <w:sz w:val="20"/>
                <w:szCs w:val="20"/>
                <w:lang w:val="en-GB"/>
              </w:rPr>
              <w:t>Upper Secondary E</w:t>
            </w:r>
            <w:r w:rsidR="006B04AC" w:rsidRPr="00E83B57">
              <w:rPr>
                <w:sz w:val="20"/>
                <w:szCs w:val="20"/>
                <w:lang w:val="en-GB"/>
              </w:rPr>
              <w:t>ducation</w:t>
            </w:r>
            <w:r w:rsidRPr="00E83B57">
              <w:rPr>
                <w:sz w:val="20"/>
                <w:szCs w:val="20"/>
                <w:lang w:val="en-GB"/>
              </w:rPr>
              <w:t>:</w:t>
            </w:r>
          </w:p>
        </w:tc>
        <w:tc>
          <w:tcPr>
            <w:tcW w:w="2352" w:type="dxa"/>
          </w:tcPr>
          <w:p w14:paraId="27C11935" w14:textId="77777777" w:rsidR="003569A1" w:rsidRPr="00E83B57" w:rsidRDefault="003569A1" w:rsidP="00682815">
            <w:pPr>
              <w:rPr>
                <w:sz w:val="20"/>
                <w:szCs w:val="20"/>
                <w:lang w:val="en-GB"/>
              </w:rPr>
            </w:pPr>
          </w:p>
        </w:tc>
      </w:tr>
    </w:tbl>
    <w:p w14:paraId="3C16046E" w14:textId="77777777" w:rsidR="00E83B57" w:rsidRDefault="00E83B57" w:rsidP="00682815">
      <w:pPr>
        <w:rPr>
          <w:sz w:val="20"/>
          <w:szCs w:val="20"/>
          <w:lang w:val="en-GB"/>
        </w:rPr>
      </w:pPr>
    </w:p>
    <w:p w14:paraId="33B4C814" w14:textId="77777777" w:rsidR="00E83B57" w:rsidRDefault="00E83B57" w:rsidP="00682815">
      <w:pPr>
        <w:rPr>
          <w:sz w:val="20"/>
          <w:szCs w:val="20"/>
          <w:lang w:val="en-GB"/>
        </w:rPr>
      </w:pPr>
    </w:p>
    <w:p w14:paraId="396C721F" w14:textId="77777777" w:rsidR="00E83B57" w:rsidRDefault="00E83B57" w:rsidP="00682815">
      <w:pPr>
        <w:rPr>
          <w:sz w:val="20"/>
          <w:szCs w:val="20"/>
          <w:lang w:val="en-GB"/>
        </w:rPr>
      </w:pPr>
    </w:p>
    <w:p w14:paraId="22A4CF7D" w14:textId="1E593DBD" w:rsidR="003D5C92" w:rsidRPr="00E83B57" w:rsidRDefault="00806EBB" w:rsidP="00682815">
      <w:pPr>
        <w:rPr>
          <w:sz w:val="20"/>
          <w:szCs w:val="20"/>
          <w:lang w:val="en-GB"/>
        </w:rPr>
      </w:pPr>
      <w:r w:rsidRPr="00E83B57">
        <w:rPr>
          <w:sz w:val="20"/>
          <w:szCs w:val="20"/>
          <w:lang w:val="en-GB"/>
        </w:rPr>
        <w:t xml:space="preserve">Please enclose a </w:t>
      </w:r>
      <w:r w:rsidRPr="00E83B57">
        <w:rPr>
          <w:b/>
          <w:sz w:val="20"/>
          <w:szCs w:val="20"/>
          <w:lang w:val="en-GB"/>
        </w:rPr>
        <w:t>copy of grades</w:t>
      </w:r>
      <w:r w:rsidRPr="00E83B57">
        <w:rPr>
          <w:sz w:val="20"/>
          <w:szCs w:val="20"/>
          <w:lang w:val="en-GB"/>
        </w:rPr>
        <w:t xml:space="preserve"> from your previous schooling – “</w:t>
      </w:r>
      <w:proofErr w:type="spellStart"/>
      <w:r w:rsidRPr="00E83B57">
        <w:rPr>
          <w:sz w:val="20"/>
          <w:szCs w:val="20"/>
          <w:lang w:val="en-GB"/>
        </w:rPr>
        <w:t>vitnemål</w:t>
      </w:r>
      <w:proofErr w:type="spellEnd"/>
      <w:r w:rsidRPr="00E83B57">
        <w:rPr>
          <w:sz w:val="20"/>
          <w:szCs w:val="20"/>
          <w:lang w:val="en-GB"/>
        </w:rPr>
        <w:t xml:space="preserve">” from </w:t>
      </w:r>
      <w:proofErr w:type="spellStart"/>
      <w:r w:rsidRPr="00E83B57">
        <w:rPr>
          <w:sz w:val="20"/>
          <w:szCs w:val="20"/>
          <w:lang w:val="en-GB"/>
        </w:rPr>
        <w:t>ungdomsskolen</w:t>
      </w:r>
      <w:proofErr w:type="spellEnd"/>
      <w:r w:rsidRPr="00E83B57">
        <w:rPr>
          <w:sz w:val="20"/>
          <w:szCs w:val="20"/>
          <w:lang w:val="en-GB"/>
        </w:rPr>
        <w:t xml:space="preserve">, grades from videregående skole and/or last grade report from the school you are attending </w:t>
      </w:r>
      <w:proofErr w:type="gramStart"/>
      <w:r w:rsidRPr="00E83B57">
        <w:rPr>
          <w:sz w:val="20"/>
          <w:szCs w:val="20"/>
          <w:lang w:val="en-GB"/>
        </w:rPr>
        <w:t>at the moment</w:t>
      </w:r>
      <w:proofErr w:type="gramEnd"/>
      <w:r w:rsidRPr="00E83B57">
        <w:rPr>
          <w:sz w:val="20"/>
          <w:szCs w:val="20"/>
          <w:lang w:val="en-GB"/>
        </w:rPr>
        <w:t>.</w:t>
      </w:r>
    </w:p>
    <w:p w14:paraId="21F2E85A" w14:textId="77777777" w:rsidR="00D43B0A" w:rsidRPr="00E83B57" w:rsidRDefault="00D43B0A" w:rsidP="00682815">
      <w:pPr>
        <w:rPr>
          <w:sz w:val="20"/>
          <w:szCs w:val="20"/>
          <w:lang w:val="en-GB"/>
        </w:rPr>
      </w:pPr>
    </w:p>
    <w:p w14:paraId="7EC883B5" w14:textId="037BBEDE" w:rsidR="00D43B0A" w:rsidRPr="00E83B57" w:rsidRDefault="00D43B0A" w:rsidP="00682815">
      <w:pPr>
        <w:rPr>
          <w:sz w:val="20"/>
          <w:szCs w:val="20"/>
          <w:lang w:val="en-GB"/>
        </w:rPr>
      </w:pPr>
      <w:r w:rsidRPr="00E83B57">
        <w:rPr>
          <w:sz w:val="20"/>
          <w:szCs w:val="20"/>
          <w:lang w:val="en-GB"/>
        </w:rPr>
        <w:t xml:space="preserve">As a part of our admission </w:t>
      </w:r>
      <w:proofErr w:type="gramStart"/>
      <w:r w:rsidRPr="00E83B57">
        <w:rPr>
          <w:sz w:val="20"/>
          <w:szCs w:val="20"/>
          <w:lang w:val="en-GB"/>
        </w:rPr>
        <w:t>process</w:t>
      </w:r>
      <w:proofErr w:type="gramEnd"/>
      <w:r w:rsidRPr="00E83B57">
        <w:rPr>
          <w:sz w:val="20"/>
          <w:szCs w:val="20"/>
          <w:lang w:val="en-GB"/>
        </w:rPr>
        <w:t xml:space="preserve"> we need all applicants to write a </w:t>
      </w:r>
      <w:r w:rsidRPr="00E83B57">
        <w:rPr>
          <w:b/>
          <w:sz w:val="20"/>
          <w:szCs w:val="20"/>
          <w:lang w:val="en-GB"/>
        </w:rPr>
        <w:t>400 word</w:t>
      </w:r>
      <w:r w:rsidR="006B04AC" w:rsidRPr="00E83B57">
        <w:rPr>
          <w:b/>
          <w:sz w:val="20"/>
          <w:szCs w:val="20"/>
          <w:lang w:val="en-GB"/>
        </w:rPr>
        <w:t>s motivational</w:t>
      </w:r>
      <w:r w:rsidRPr="00E83B57">
        <w:rPr>
          <w:b/>
          <w:sz w:val="20"/>
          <w:szCs w:val="20"/>
          <w:lang w:val="en-GB"/>
        </w:rPr>
        <w:t xml:space="preserve"> letter</w:t>
      </w:r>
      <w:r w:rsidRPr="00E83B57">
        <w:rPr>
          <w:sz w:val="20"/>
          <w:szCs w:val="20"/>
          <w:lang w:val="en-GB"/>
        </w:rPr>
        <w:t xml:space="preserve"> that summarizes the reasons for wanting </w:t>
      </w:r>
      <w:r w:rsidR="006B04AC" w:rsidRPr="00E83B57">
        <w:rPr>
          <w:sz w:val="20"/>
          <w:szCs w:val="20"/>
          <w:lang w:val="en-GB"/>
        </w:rPr>
        <w:t>to be an IB</w:t>
      </w:r>
      <w:r w:rsidRPr="00E83B57">
        <w:rPr>
          <w:sz w:val="20"/>
          <w:szCs w:val="20"/>
          <w:lang w:val="en-GB"/>
        </w:rPr>
        <w:t xml:space="preserve">-student. This </w:t>
      </w:r>
      <w:r w:rsidR="006B04AC" w:rsidRPr="00E83B57">
        <w:rPr>
          <w:sz w:val="20"/>
          <w:szCs w:val="20"/>
          <w:lang w:val="en-GB"/>
        </w:rPr>
        <w:t xml:space="preserve">letter should </w:t>
      </w:r>
      <w:r w:rsidRPr="00E83B57">
        <w:rPr>
          <w:sz w:val="20"/>
          <w:szCs w:val="20"/>
          <w:lang w:val="en-GB"/>
        </w:rPr>
        <w:t xml:space="preserve">be attached to this application. In this letter we need you to explain why you want to join our IB programme, how you motivate yourself for </w:t>
      </w:r>
      <w:r w:rsidR="00FB473C" w:rsidRPr="00E83B57">
        <w:rPr>
          <w:sz w:val="20"/>
          <w:szCs w:val="20"/>
          <w:lang w:val="en-GB"/>
        </w:rPr>
        <w:t>schoolwork</w:t>
      </w:r>
      <w:r w:rsidRPr="00E83B57">
        <w:rPr>
          <w:sz w:val="20"/>
          <w:szCs w:val="20"/>
          <w:lang w:val="en-GB"/>
        </w:rPr>
        <w:t xml:space="preserve">, if you enjoy going to school and what your future goals are. </w:t>
      </w:r>
      <w:r w:rsidR="00011ED6" w:rsidRPr="00E83B57">
        <w:rPr>
          <w:sz w:val="20"/>
          <w:szCs w:val="20"/>
          <w:lang w:val="en-GB"/>
        </w:rPr>
        <w:t xml:space="preserve">The letter must be written in English. </w:t>
      </w:r>
    </w:p>
    <w:p w14:paraId="1C49520C" w14:textId="77777777" w:rsidR="006B04AC" w:rsidRPr="00E83B57" w:rsidRDefault="006B04AC" w:rsidP="00682815">
      <w:pPr>
        <w:rPr>
          <w:sz w:val="20"/>
          <w:szCs w:val="20"/>
          <w:lang w:val="en-GB"/>
        </w:rPr>
      </w:pPr>
    </w:p>
    <w:p w14:paraId="0CB4ADDA" w14:textId="059AC9D7" w:rsidR="006B04AC" w:rsidRPr="00E83B57" w:rsidRDefault="006B04AC" w:rsidP="00682815">
      <w:pPr>
        <w:rPr>
          <w:b/>
          <w:sz w:val="20"/>
          <w:szCs w:val="20"/>
          <w:lang w:val="en-GB"/>
        </w:rPr>
      </w:pPr>
      <w:r w:rsidRPr="00E83B57">
        <w:rPr>
          <w:b/>
          <w:sz w:val="20"/>
          <w:szCs w:val="20"/>
          <w:lang w:val="en-GB"/>
        </w:rPr>
        <w:t>Choice of subj</w:t>
      </w:r>
      <w:r w:rsidR="00400475">
        <w:rPr>
          <w:b/>
          <w:sz w:val="20"/>
          <w:szCs w:val="20"/>
          <w:lang w:val="en-GB"/>
        </w:rPr>
        <w:t xml:space="preserve">ect for the </w:t>
      </w:r>
      <w:proofErr w:type="spellStart"/>
      <w:r w:rsidR="00400475">
        <w:rPr>
          <w:b/>
          <w:sz w:val="20"/>
          <w:szCs w:val="20"/>
          <w:lang w:val="en-GB"/>
        </w:rPr>
        <w:t>IBDP</w:t>
      </w:r>
      <w:proofErr w:type="spellEnd"/>
      <w:r w:rsidR="00400475">
        <w:rPr>
          <w:b/>
          <w:sz w:val="20"/>
          <w:szCs w:val="20"/>
          <w:lang w:val="en-GB"/>
        </w:rPr>
        <w:t xml:space="preserve"> at Vardafjell Upper Secondary S</w:t>
      </w:r>
      <w:r w:rsidRPr="00E83B57">
        <w:rPr>
          <w:b/>
          <w:sz w:val="20"/>
          <w:szCs w:val="20"/>
          <w:lang w:val="en-GB"/>
        </w:rPr>
        <w:t>chool:</w:t>
      </w:r>
    </w:p>
    <w:p w14:paraId="79EA3B91" w14:textId="0C9C9BBC" w:rsidR="006B04AC" w:rsidRPr="00E83B57" w:rsidRDefault="006B04AC" w:rsidP="00682815">
      <w:pPr>
        <w:rPr>
          <w:sz w:val="20"/>
          <w:szCs w:val="20"/>
          <w:lang w:val="en-GB"/>
        </w:rPr>
      </w:pPr>
      <w:r w:rsidRPr="00E83B57">
        <w:rPr>
          <w:sz w:val="20"/>
          <w:szCs w:val="20"/>
          <w:lang w:val="en-GB"/>
        </w:rPr>
        <w:t>All subjects are chosen for two years, since the IBDP is a two-year programme. All students must write an extended essay, follow a theory of knowledge course (TOK</w:t>
      </w:r>
      <w:proofErr w:type="gramStart"/>
      <w:r w:rsidRPr="00E83B57">
        <w:rPr>
          <w:sz w:val="20"/>
          <w:szCs w:val="20"/>
          <w:lang w:val="en-GB"/>
        </w:rPr>
        <w:t>)</w:t>
      </w:r>
      <w:proofErr w:type="gramEnd"/>
      <w:r w:rsidRPr="00E83B57">
        <w:rPr>
          <w:sz w:val="20"/>
          <w:szCs w:val="20"/>
          <w:lang w:val="en-GB"/>
        </w:rPr>
        <w:t xml:space="preserve"> and complete a CAS programme</w:t>
      </w:r>
      <w:r w:rsidR="00660078" w:rsidRPr="00E83B57">
        <w:rPr>
          <w:sz w:val="20"/>
          <w:szCs w:val="20"/>
          <w:lang w:val="en-GB"/>
        </w:rPr>
        <w:t xml:space="preserve"> (for more information, visit the </w:t>
      </w:r>
      <w:proofErr w:type="spellStart"/>
      <w:r w:rsidR="00660078" w:rsidRPr="00E83B57">
        <w:rPr>
          <w:sz w:val="20"/>
          <w:szCs w:val="20"/>
          <w:lang w:val="en-GB"/>
        </w:rPr>
        <w:t>schoo</w:t>
      </w:r>
      <w:r w:rsidR="00400475">
        <w:rPr>
          <w:sz w:val="20"/>
          <w:szCs w:val="20"/>
          <w:lang w:val="en-GB"/>
        </w:rPr>
        <w:t>l’s</w:t>
      </w:r>
      <w:r w:rsidR="00660078" w:rsidRPr="00E83B57">
        <w:rPr>
          <w:sz w:val="20"/>
          <w:szCs w:val="20"/>
          <w:lang w:val="en-GB"/>
        </w:rPr>
        <w:t>l</w:t>
      </w:r>
      <w:proofErr w:type="spellEnd"/>
      <w:r w:rsidR="00660078" w:rsidRPr="00E83B57">
        <w:rPr>
          <w:sz w:val="20"/>
          <w:szCs w:val="20"/>
          <w:lang w:val="en-GB"/>
        </w:rPr>
        <w:t xml:space="preserve"> web page)</w:t>
      </w:r>
      <w:r w:rsidRPr="00E83B57">
        <w:rPr>
          <w:sz w:val="20"/>
          <w:szCs w:val="20"/>
          <w:lang w:val="en-GB"/>
        </w:rPr>
        <w:t>. In addition, you must choose 6 subjects</w:t>
      </w:r>
      <w:r w:rsidR="008943CD">
        <w:rPr>
          <w:sz w:val="20"/>
          <w:szCs w:val="20"/>
          <w:lang w:val="en-GB"/>
        </w:rPr>
        <w:t xml:space="preserve">; at </w:t>
      </w:r>
      <w:r w:rsidRPr="00E83B57">
        <w:rPr>
          <w:sz w:val="20"/>
          <w:szCs w:val="20"/>
          <w:lang w:val="en-GB"/>
        </w:rPr>
        <w:t>least 3</w:t>
      </w:r>
      <w:r w:rsidR="00D751AE" w:rsidRPr="00E83B57">
        <w:rPr>
          <w:sz w:val="20"/>
          <w:szCs w:val="20"/>
          <w:lang w:val="en-GB"/>
        </w:rPr>
        <w:t>, maximum 4,</w:t>
      </w:r>
      <w:r w:rsidRPr="00E83B57">
        <w:rPr>
          <w:sz w:val="20"/>
          <w:szCs w:val="20"/>
          <w:lang w:val="en-GB"/>
        </w:rPr>
        <w:t xml:space="preserve"> must be higher level (HL) and maximum 3 must be standard level (SL). HL subjects are taught 5 lessons a week for two years, SL subjects are taught 3 lessons a week for two years. </w:t>
      </w:r>
    </w:p>
    <w:p w14:paraId="6DC3F133" w14:textId="77777777" w:rsidR="006B04AC" w:rsidRPr="00E83B57" w:rsidRDefault="006B04AC" w:rsidP="00682815">
      <w:pPr>
        <w:rPr>
          <w:sz w:val="20"/>
          <w:szCs w:val="20"/>
          <w:lang w:val="en-GB"/>
        </w:rPr>
      </w:pPr>
    </w:p>
    <w:p w14:paraId="11091DA7" w14:textId="488D9B8E" w:rsidR="006B04AC" w:rsidRDefault="006B04AC" w:rsidP="00682815">
      <w:pPr>
        <w:rPr>
          <w:sz w:val="20"/>
          <w:szCs w:val="20"/>
          <w:lang w:val="en-GB"/>
        </w:rPr>
      </w:pPr>
      <w:r w:rsidRPr="00E83B57">
        <w:rPr>
          <w:sz w:val="20"/>
          <w:szCs w:val="20"/>
          <w:lang w:val="en-GB"/>
        </w:rPr>
        <w:t xml:space="preserve">You must choose at least one subject from each of the five groups – in total six </w:t>
      </w:r>
      <w:r w:rsidR="00660078" w:rsidRPr="00E83B57">
        <w:rPr>
          <w:sz w:val="20"/>
          <w:szCs w:val="20"/>
          <w:lang w:val="en-GB"/>
        </w:rPr>
        <w:t>subjects</w:t>
      </w:r>
      <w:r w:rsidRPr="00E83B57">
        <w:rPr>
          <w:sz w:val="20"/>
          <w:szCs w:val="20"/>
          <w:lang w:val="en-GB"/>
        </w:rPr>
        <w:t xml:space="preserve">. </w:t>
      </w:r>
      <w:r w:rsidRPr="00A12A32">
        <w:rPr>
          <w:i/>
          <w:iCs/>
          <w:sz w:val="20"/>
          <w:szCs w:val="20"/>
          <w:lang w:val="en-GB"/>
        </w:rPr>
        <w:t>If you choose two subjects from group 1, you do not need a subject from group 2</w:t>
      </w:r>
      <w:r w:rsidRPr="00E83B57">
        <w:rPr>
          <w:sz w:val="20"/>
          <w:szCs w:val="20"/>
          <w:lang w:val="en-GB"/>
        </w:rPr>
        <w:t xml:space="preserve">. </w:t>
      </w:r>
    </w:p>
    <w:p w14:paraId="1A7000CE" w14:textId="77777777" w:rsidR="006B04AC" w:rsidRPr="00E83B57" w:rsidRDefault="006B04AC" w:rsidP="00682815">
      <w:pPr>
        <w:rPr>
          <w:sz w:val="20"/>
          <w:szCs w:val="20"/>
          <w:lang w:val="en-GB"/>
        </w:rPr>
      </w:pPr>
    </w:p>
    <w:p w14:paraId="55DB9F33" w14:textId="437CA344" w:rsidR="006B04AC" w:rsidRPr="00E83B57" w:rsidRDefault="00400475" w:rsidP="00682815">
      <w:pPr>
        <w:rPr>
          <w:sz w:val="20"/>
          <w:szCs w:val="20"/>
          <w:lang w:val="en-GB"/>
        </w:rPr>
      </w:pPr>
      <w:r>
        <w:rPr>
          <w:sz w:val="20"/>
          <w:szCs w:val="20"/>
          <w:lang w:val="en-GB"/>
        </w:rPr>
        <w:t>Vardafjell Upper Secondary S</w:t>
      </w:r>
      <w:r w:rsidR="006B04AC" w:rsidRPr="00E83B57">
        <w:rPr>
          <w:sz w:val="20"/>
          <w:szCs w:val="20"/>
          <w:lang w:val="en-GB"/>
        </w:rPr>
        <w:t xml:space="preserve">chool reserves the right to change the range of subjects offered if there are not enough pupils to form a group in certain subjects. </w:t>
      </w:r>
    </w:p>
    <w:p w14:paraId="1B1C9A1E" w14:textId="77777777" w:rsidR="007E0BE9" w:rsidRPr="00E83B57" w:rsidRDefault="007E0BE9" w:rsidP="00682815">
      <w:pPr>
        <w:rPr>
          <w:b/>
          <w:sz w:val="20"/>
          <w:szCs w:val="20"/>
          <w:lang w:val="en-GB"/>
        </w:rPr>
      </w:pPr>
    </w:p>
    <w:p w14:paraId="5C0585C1" w14:textId="413DB9BD" w:rsidR="007E0BE9" w:rsidRPr="00E83B57" w:rsidRDefault="007E0BE9" w:rsidP="007E0BE9">
      <w:pPr>
        <w:widowControl w:val="0"/>
        <w:autoSpaceDE w:val="0"/>
        <w:autoSpaceDN w:val="0"/>
        <w:adjustRightInd w:val="0"/>
        <w:rPr>
          <w:sz w:val="20"/>
          <w:szCs w:val="20"/>
          <w:lang w:val="en-GB"/>
        </w:rPr>
      </w:pPr>
      <w:r w:rsidRPr="00E83B57">
        <w:rPr>
          <w:sz w:val="20"/>
          <w:szCs w:val="20"/>
          <w:lang w:val="en-GB"/>
        </w:rPr>
        <w:t xml:space="preserve">For any questions concerning the subject choices or the application process – please contact the school’s youth and education counsellor, </w:t>
      </w:r>
      <w:r w:rsidR="00FC73A5">
        <w:rPr>
          <w:sz w:val="20"/>
          <w:szCs w:val="20"/>
          <w:lang w:val="en-GB"/>
        </w:rPr>
        <w:t>May Britt Haugland</w:t>
      </w:r>
      <w:r w:rsidRPr="00E83B57">
        <w:rPr>
          <w:sz w:val="20"/>
          <w:szCs w:val="20"/>
          <w:lang w:val="en-GB"/>
        </w:rPr>
        <w:t xml:space="preserve"> (</w:t>
      </w:r>
      <w:hyperlink r:id="rId7" w:history="1">
        <w:r w:rsidR="00FC73A5" w:rsidRPr="00E5097D">
          <w:rPr>
            <w:rStyle w:val="Hyperkobling"/>
            <w:sz w:val="20"/>
            <w:szCs w:val="20"/>
            <w:lang w:val="en-GB"/>
          </w:rPr>
          <w:t>may.britt.haugland@skole.rogfk.no)</w:t>
        </w:r>
      </w:hyperlink>
      <w:r w:rsidR="00FC73A5">
        <w:rPr>
          <w:sz w:val="20"/>
          <w:szCs w:val="20"/>
          <w:lang w:val="en-GB"/>
        </w:rPr>
        <w:t xml:space="preserve">, or the </w:t>
      </w:r>
      <w:proofErr w:type="spellStart"/>
      <w:r w:rsidR="00FC73A5">
        <w:rPr>
          <w:sz w:val="20"/>
          <w:szCs w:val="20"/>
          <w:lang w:val="en-GB"/>
        </w:rPr>
        <w:t>IB</w:t>
      </w:r>
      <w:proofErr w:type="spellEnd"/>
      <w:r w:rsidR="00FC73A5">
        <w:rPr>
          <w:sz w:val="20"/>
          <w:szCs w:val="20"/>
          <w:lang w:val="en-GB"/>
        </w:rPr>
        <w:t xml:space="preserve"> coordinator </w:t>
      </w:r>
      <w:r w:rsidR="00A24613">
        <w:rPr>
          <w:sz w:val="20"/>
          <w:szCs w:val="20"/>
          <w:lang w:val="en-GB"/>
        </w:rPr>
        <w:t>Gro Torill S. Nypan</w:t>
      </w:r>
      <w:r w:rsidR="00FC73A5">
        <w:rPr>
          <w:sz w:val="20"/>
          <w:szCs w:val="20"/>
          <w:lang w:val="en-GB"/>
        </w:rPr>
        <w:t xml:space="preserve"> (</w:t>
      </w:r>
      <w:hyperlink r:id="rId8" w:history="1">
        <w:r w:rsidR="001A084E" w:rsidRPr="00181E35">
          <w:rPr>
            <w:rStyle w:val="Hyperkobling"/>
            <w:sz w:val="20"/>
            <w:szCs w:val="20"/>
            <w:lang w:val="en-GB"/>
          </w:rPr>
          <w:t>gro.nypan@skole.rogfk.no</w:t>
        </w:r>
      </w:hyperlink>
      <w:r w:rsidR="00FC73A5">
        <w:rPr>
          <w:sz w:val="20"/>
          <w:szCs w:val="20"/>
          <w:lang w:val="en-GB"/>
        </w:rPr>
        <w:t xml:space="preserve">) </w:t>
      </w:r>
    </w:p>
    <w:p w14:paraId="03425FD7" w14:textId="77777777" w:rsidR="007E0BE9" w:rsidRPr="00E83B57" w:rsidRDefault="007E0BE9" w:rsidP="007E0BE9">
      <w:pPr>
        <w:widowControl w:val="0"/>
        <w:autoSpaceDE w:val="0"/>
        <w:autoSpaceDN w:val="0"/>
        <w:adjustRightInd w:val="0"/>
        <w:rPr>
          <w:sz w:val="20"/>
          <w:szCs w:val="20"/>
          <w:lang w:val="en-GB"/>
        </w:rPr>
      </w:pPr>
    </w:p>
    <w:p w14:paraId="2067F706" w14:textId="06644991" w:rsidR="007E0BE9" w:rsidRPr="00DF1BA1" w:rsidRDefault="007E0BE9" w:rsidP="007E0BE9">
      <w:pPr>
        <w:rPr>
          <w:bCs/>
          <w:sz w:val="20"/>
          <w:szCs w:val="20"/>
          <w:lang w:val="en-GB"/>
        </w:rPr>
      </w:pPr>
      <w:r w:rsidRPr="00E83B57">
        <w:rPr>
          <w:b/>
          <w:sz w:val="20"/>
          <w:szCs w:val="20"/>
          <w:lang w:val="en-GB"/>
        </w:rPr>
        <w:t>Application deadline: 1</w:t>
      </w:r>
      <w:r w:rsidR="000A5400">
        <w:rPr>
          <w:b/>
          <w:sz w:val="20"/>
          <w:szCs w:val="20"/>
          <w:lang w:val="en-GB"/>
        </w:rPr>
        <w:t>8</w:t>
      </w:r>
      <w:r w:rsidR="00FF69A3">
        <w:rPr>
          <w:b/>
          <w:sz w:val="20"/>
          <w:szCs w:val="20"/>
          <w:lang w:val="en-GB"/>
        </w:rPr>
        <w:t xml:space="preserve"> February</w:t>
      </w:r>
      <w:r w:rsidR="00B03C73">
        <w:rPr>
          <w:b/>
          <w:sz w:val="20"/>
          <w:szCs w:val="20"/>
          <w:lang w:val="en-GB"/>
        </w:rPr>
        <w:t xml:space="preserve"> </w:t>
      </w:r>
      <w:r w:rsidR="00DF1BA1">
        <w:rPr>
          <w:b/>
          <w:sz w:val="20"/>
          <w:szCs w:val="20"/>
          <w:lang w:val="en-GB"/>
        </w:rPr>
        <w:br/>
      </w:r>
      <w:r w:rsidR="00B03C73" w:rsidRPr="00DF1BA1">
        <w:rPr>
          <w:bCs/>
          <w:sz w:val="20"/>
          <w:szCs w:val="20"/>
          <w:lang w:val="en-GB"/>
        </w:rPr>
        <w:t xml:space="preserve">(Deadline </w:t>
      </w:r>
      <w:r w:rsidR="004A08BB" w:rsidRPr="00DF1BA1">
        <w:rPr>
          <w:bCs/>
          <w:sz w:val="20"/>
          <w:szCs w:val="20"/>
          <w:lang w:val="en-GB"/>
        </w:rPr>
        <w:t xml:space="preserve">to the </w:t>
      </w:r>
      <w:proofErr w:type="gramStart"/>
      <w:r w:rsidR="004A08BB" w:rsidRPr="00DF1BA1">
        <w:rPr>
          <w:bCs/>
          <w:sz w:val="20"/>
          <w:szCs w:val="20"/>
          <w:lang w:val="en-GB"/>
        </w:rPr>
        <w:t>national  admission</w:t>
      </w:r>
      <w:proofErr w:type="gramEnd"/>
      <w:r w:rsidR="004A08BB" w:rsidRPr="00DF1BA1">
        <w:rPr>
          <w:bCs/>
          <w:sz w:val="20"/>
          <w:szCs w:val="20"/>
          <w:lang w:val="en-GB"/>
        </w:rPr>
        <w:t xml:space="preserve"> office</w:t>
      </w:r>
      <w:r w:rsidR="00DF1BA1" w:rsidRPr="00DF1BA1">
        <w:rPr>
          <w:bCs/>
          <w:sz w:val="20"/>
          <w:szCs w:val="20"/>
          <w:lang w:val="en-GB"/>
        </w:rPr>
        <w:t xml:space="preserve">, </w:t>
      </w:r>
      <w:hyperlink r:id="rId9" w:history="1">
        <w:r w:rsidR="00DF1BA1" w:rsidRPr="00DF1BA1">
          <w:rPr>
            <w:rStyle w:val="Hyperkobling"/>
            <w:bCs/>
            <w:sz w:val="20"/>
            <w:szCs w:val="20"/>
            <w:lang w:val="en-GB"/>
          </w:rPr>
          <w:t>www.vigo.no</w:t>
        </w:r>
      </w:hyperlink>
      <w:r w:rsidR="00DF1BA1" w:rsidRPr="00DF1BA1">
        <w:rPr>
          <w:bCs/>
          <w:sz w:val="20"/>
          <w:szCs w:val="20"/>
          <w:lang w:val="en-GB"/>
        </w:rPr>
        <w:t>: 1 March)</w:t>
      </w:r>
    </w:p>
    <w:p w14:paraId="4DDFDE82" w14:textId="77777777" w:rsidR="007E0BE9" w:rsidRPr="00E83B57" w:rsidRDefault="007E0BE9" w:rsidP="007E0BE9">
      <w:pPr>
        <w:widowControl w:val="0"/>
        <w:autoSpaceDE w:val="0"/>
        <w:autoSpaceDN w:val="0"/>
        <w:adjustRightInd w:val="0"/>
        <w:rPr>
          <w:sz w:val="20"/>
          <w:szCs w:val="20"/>
          <w:lang w:val="en-GB"/>
        </w:rPr>
      </w:pPr>
    </w:p>
    <w:p w14:paraId="33512859" w14:textId="518E78C9" w:rsidR="007E0BE9" w:rsidRPr="00E83B57" w:rsidRDefault="007E0BE9" w:rsidP="007E0BE9">
      <w:pPr>
        <w:rPr>
          <w:sz w:val="20"/>
          <w:szCs w:val="20"/>
          <w:lang w:val="en-GB"/>
        </w:rPr>
      </w:pPr>
      <w:r w:rsidRPr="00E83B57">
        <w:rPr>
          <w:sz w:val="20"/>
          <w:szCs w:val="20"/>
          <w:lang w:val="en-GB"/>
        </w:rPr>
        <w:t xml:space="preserve"> </w:t>
      </w:r>
    </w:p>
    <w:p w14:paraId="6AA66CC6" w14:textId="77777777" w:rsidR="006B04AC" w:rsidRPr="00E83B57" w:rsidRDefault="006B04AC" w:rsidP="00682815">
      <w:pPr>
        <w:rPr>
          <w:sz w:val="20"/>
          <w:szCs w:val="20"/>
          <w:lang w:val="en-GB"/>
        </w:rPr>
      </w:pPr>
    </w:p>
    <w:p w14:paraId="43DD5BF8" w14:textId="77777777" w:rsidR="006B04AC" w:rsidRPr="00E83B57" w:rsidRDefault="006B04AC" w:rsidP="00682815">
      <w:pPr>
        <w:rPr>
          <w:sz w:val="20"/>
          <w:szCs w:val="20"/>
          <w:lang w:val="en-GB"/>
        </w:rPr>
      </w:pPr>
    </w:p>
    <w:p w14:paraId="1274D2D6" w14:textId="77777777" w:rsidR="006755CE" w:rsidRDefault="006755CE" w:rsidP="00682815">
      <w:pPr>
        <w:rPr>
          <w:sz w:val="20"/>
          <w:szCs w:val="20"/>
          <w:lang w:val="en-GB"/>
        </w:rPr>
      </w:pPr>
    </w:p>
    <w:p w14:paraId="1062D459" w14:textId="77777777" w:rsidR="00E83B57" w:rsidRDefault="00E83B57" w:rsidP="00682815">
      <w:pPr>
        <w:rPr>
          <w:sz w:val="20"/>
          <w:szCs w:val="20"/>
          <w:lang w:val="en-GB"/>
        </w:rPr>
      </w:pPr>
    </w:p>
    <w:p w14:paraId="3A791FF1" w14:textId="77777777" w:rsidR="00E83B57" w:rsidRDefault="00E83B57" w:rsidP="00682815">
      <w:pPr>
        <w:rPr>
          <w:sz w:val="20"/>
          <w:szCs w:val="20"/>
          <w:lang w:val="en-GB"/>
        </w:rPr>
      </w:pPr>
    </w:p>
    <w:p w14:paraId="53CB3093" w14:textId="77777777" w:rsidR="00E83B57" w:rsidRDefault="00E83B57" w:rsidP="00682815">
      <w:pPr>
        <w:rPr>
          <w:sz w:val="20"/>
          <w:szCs w:val="20"/>
          <w:lang w:val="en-GB"/>
        </w:rPr>
      </w:pPr>
    </w:p>
    <w:p w14:paraId="351350F1" w14:textId="77777777" w:rsidR="00E83B57" w:rsidRDefault="00E83B57" w:rsidP="00682815">
      <w:pPr>
        <w:rPr>
          <w:sz w:val="20"/>
          <w:szCs w:val="20"/>
          <w:lang w:val="en-GB"/>
        </w:rPr>
      </w:pPr>
    </w:p>
    <w:p w14:paraId="411509B6" w14:textId="77777777" w:rsidR="00E83B57" w:rsidRDefault="00E83B57" w:rsidP="00682815">
      <w:pPr>
        <w:rPr>
          <w:sz w:val="20"/>
          <w:szCs w:val="20"/>
          <w:lang w:val="en-GB"/>
        </w:rPr>
      </w:pPr>
    </w:p>
    <w:p w14:paraId="5F2274FD" w14:textId="77777777" w:rsidR="00E83B57" w:rsidRDefault="00E83B57" w:rsidP="00682815">
      <w:pPr>
        <w:rPr>
          <w:sz w:val="20"/>
          <w:szCs w:val="20"/>
          <w:lang w:val="en-GB"/>
        </w:rPr>
      </w:pPr>
    </w:p>
    <w:p w14:paraId="47EF0100" w14:textId="77777777" w:rsidR="00E83B57" w:rsidRDefault="00E83B57" w:rsidP="00682815">
      <w:pPr>
        <w:rPr>
          <w:sz w:val="20"/>
          <w:szCs w:val="20"/>
          <w:lang w:val="en-GB"/>
        </w:rPr>
      </w:pPr>
    </w:p>
    <w:p w14:paraId="370636D7" w14:textId="77777777" w:rsidR="00E83B57" w:rsidRDefault="00E83B57" w:rsidP="00682815">
      <w:pPr>
        <w:rPr>
          <w:sz w:val="20"/>
          <w:szCs w:val="20"/>
          <w:lang w:val="en-GB"/>
        </w:rPr>
      </w:pPr>
    </w:p>
    <w:p w14:paraId="0472A7C8" w14:textId="77777777" w:rsidR="00E83B57" w:rsidRDefault="00E83B57" w:rsidP="00682815">
      <w:pPr>
        <w:rPr>
          <w:sz w:val="20"/>
          <w:szCs w:val="20"/>
          <w:lang w:val="en-GB"/>
        </w:rPr>
      </w:pPr>
    </w:p>
    <w:p w14:paraId="3D9B56AF" w14:textId="77777777" w:rsidR="00E83B57" w:rsidRPr="00E83B57" w:rsidRDefault="00E83B57" w:rsidP="00682815">
      <w:pPr>
        <w:rPr>
          <w:sz w:val="20"/>
          <w:szCs w:val="20"/>
          <w:lang w:val="en-GB"/>
        </w:rPr>
      </w:pPr>
    </w:p>
    <w:p w14:paraId="26C9087A" w14:textId="77777777" w:rsidR="006755CE" w:rsidRPr="00E83B57" w:rsidRDefault="006755CE" w:rsidP="00682815">
      <w:pPr>
        <w:rPr>
          <w:sz w:val="20"/>
          <w:szCs w:val="20"/>
          <w:lang w:val="en-GB"/>
        </w:rPr>
      </w:pPr>
    </w:p>
    <w:p w14:paraId="0956F4A9" w14:textId="77777777" w:rsidR="006755CE" w:rsidRPr="00E83B57" w:rsidRDefault="006755CE" w:rsidP="00682815">
      <w:pPr>
        <w:rPr>
          <w:sz w:val="20"/>
          <w:szCs w:val="20"/>
          <w:lang w:val="en-GB"/>
        </w:rPr>
      </w:pPr>
    </w:p>
    <w:p w14:paraId="67F49DAE" w14:textId="77777777" w:rsidR="006755CE" w:rsidRPr="00E83B57" w:rsidRDefault="006755CE" w:rsidP="00682815">
      <w:pPr>
        <w:rPr>
          <w:sz w:val="20"/>
          <w:szCs w:val="20"/>
          <w:lang w:val="en-GB"/>
        </w:rPr>
      </w:pPr>
    </w:p>
    <w:p w14:paraId="2E521572" w14:textId="17A2EAEF" w:rsidR="006755CE" w:rsidRDefault="006755CE" w:rsidP="00682815">
      <w:pPr>
        <w:rPr>
          <w:sz w:val="20"/>
          <w:szCs w:val="20"/>
          <w:lang w:val="en-GB"/>
        </w:rPr>
      </w:pPr>
    </w:p>
    <w:p w14:paraId="601B7E35" w14:textId="19C5979D" w:rsidR="00FC73A5" w:rsidRDefault="00FC73A5" w:rsidP="00682815">
      <w:pPr>
        <w:rPr>
          <w:sz w:val="20"/>
          <w:szCs w:val="20"/>
          <w:lang w:val="en-GB"/>
        </w:rPr>
      </w:pPr>
    </w:p>
    <w:p w14:paraId="4C562C24" w14:textId="77777777" w:rsidR="00FC73A5" w:rsidRPr="00E83B57" w:rsidRDefault="00FC73A5" w:rsidP="00682815">
      <w:pPr>
        <w:rPr>
          <w:sz w:val="20"/>
          <w:szCs w:val="20"/>
          <w:lang w:val="en-GB"/>
        </w:rPr>
      </w:pPr>
    </w:p>
    <w:p w14:paraId="1E0D8C36" w14:textId="77777777" w:rsidR="006755CE" w:rsidRPr="00E83B57" w:rsidRDefault="006755CE" w:rsidP="00682815">
      <w:pPr>
        <w:rPr>
          <w:sz w:val="20"/>
          <w:szCs w:val="20"/>
          <w:lang w:val="en-GB"/>
        </w:rPr>
      </w:pPr>
    </w:p>
    <w:p w14:paraId="08C8A646" w14:textId="77777777" w:rsidR="006755CE" w:rsidRPr="00E83B57" w:rsidRDefault="006755CE" w:rsidP="00682815">
      <w:pPr>
        <w:rPr>
          <w:sz w:val="20"/>
          <w:szCs w:val="20"/>
          <w:lang w:val="en-GB"/>
        </w:rPr>
      </w:pPr>
    </w:p>
    <w:p w14:paraId="339ED85F" w14:textId="77777777" w:rsidR="00660078" w:rsidRPr="00E83B57" w:rsidRDefault="00660078" w:rsidP="00682815">
      <w:pPr>
        <w:rPr>
          <w:sz w:val="20"/>
          <w:szCs w:val="20"/>
          <w:lang w:val="en-GB"/>
        </w:rPr>
      </w:pPr>
    </w:p>
    <w:p w14:paraId="34C297F7" w14:textId="3DA893F8" w:rsidR="003E09CD" w:rsidRDefault="003E09CD">
      <w:pPr>
        <w:rPr>
          <w:sz w:val="20"/>
          <w:szCs w:val="20"/>
          <w:lang w:val="en-GB"/>
        </w:rPr>
      </w:pPr>
      <w:r>
        <w:rPr>
          <w:sz w:val="20"/>
          <w:szCs w:val="20"/>
          <w:lang w:val="en-GB"/>
        </w:rPr>
        <w:br w:type="page"/>
      </w:r>
    </w:p>
    <w:p w14:paraId="22D8A4A2" w14:textId="77777777" w:rsidR="006755CE" w:rsidRPr="00E83B57" w:rsidRDefault="006755CE" w:rsidP="00682815">
      <w:pPr>
        <w:rPr>
          <w:sz w:val="20"/>
          <w:szCs w:val="20"/>
          <w:lang w:val="en-GB"/>
        </w:rPr>
      </w:pPr>
    </w:p>
    <w:tbl>
      <w:tblPr>
        <w:tblStyle w:val="Rutenettabell1lys"/>
        <w:tblW w:w="0" w:type="auto"/>
        <w:tblLook w:val="04A0" w:firstRow="1" w:lastRow="0" w:firstColumn="1" w:lastColumn="0" w:noHBand="0" w:noVBand="1"/>
      </w:tblPr>
      <w:tblGrid>
        <w:gridCol w:w="1809"/>
        <w:gridCol w:w="4159"/>
        <w:gridCol w:w="683"/>
        <w:gridCol w:w="1100"/>
        <w:gridCol w:w="1645"/>
      </w:tblGrid>
      <w:tr w:rsidR="00CD4CF6" w:rsidRPr="00E83B57" w14:paraId="1C7690E1" w14:textId="77777777" w:rsidTr="00A42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6B295"/>
          </w:tcPr>
          <w:p w14:paraId="11E95794" w14:textId="0BA0CE79" w:rsidR="006755CE" w:rsidRPr="00E83B57" w:rsidRDefault="006755CE" w:rsidP="00682815">
            <w:pPr>
              <w:rPr>
                <w:sz w:val="20"/>
                <w:szCs w:val="20"/>
                <w:lang w:val="en-GB"/>
              </w:rPr>
            </w:pPr>
            <w:r w:rsidRPr="00E83B57">
              <w:rPr>
                <w:sz w:val="20"/>
                <w:szCs w:val="20"/>
                <w:lang w:val="en-GB"/>
              </w:rPr>
              <w:t>Group</w:t>
            </w:r>
          </w:p>
        </w:tc>
        <w:tc>
          <w:tcPr>
            <w:tcW w:w="4159" w:type="dxa"/>
            <w:shd w:val="clear" w:color="auto" w:fill="F6B295"/>
          </w:tcPr>
          <w:p w14:paraId="3FD17E44" w14:textId="331DBD6B" w:rsidR="006755CE"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Subject</w:t>
            </w:r>
          </w:p>
        </w:tc>
        <w:tc>
          <w:tcPr>
            <w:tcW w:w="683" w:type="dxa"/>
            <w:shd w:val="clear" w:color="auto" w:fill="F6B295"/>
          </w:tcPr>
          <w:p w14:paraId="62E5C4B4" w14:textId="16F873F6" w:rsidR="006755CE"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Level</w:t>
            </w:r>
          </w:p>
        </w:tc>
        <w:tc>
          <w:tcPr>
            <w:tcW w:w="1100" w:type="dxa"/>
            <w:shd w:val="clear" w:color="auto" w:fill="F6B295"/>
          </w:tcPr>
          <w:p w14:paraId="672D2AA8" w14:textId="77777777" w:rsidR="00D6586B"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Lessons</w:t>
            </w:r>
          </w:p>
          <w:p w14:paraId="23B80A9A" w14:textId="4ACA5CE0" w:rsidR="006755CE"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w:t>
            </w:r>
            <w:proofErr w:type="gramStart"/>
            <w:r w:rsidRPr="00E83B57">
              <w:rPr>
                <w:sz w:val="20"/>
                <w:szCs w:val="20"/>
                <w:lang w:val="en-GB"/>
              </w:rPr>
              <w:t>week</w:t>
            </w:r>
            <w:proofErr w:type="gramEnd"/>
            <w:r w:rsidRPr="00E83B57">
              <w:rPr>
                <w:sz w:val="20"/>
                <w:szCs w:val="20"/>
                <w:lang w:val="en-GB"/>
              </w:rPr>
              <w:t xml:space="preserve"> </w:t>
            </w:r>
          </w:p>
        </w:tc>
        <w:tc>
          <w:tcPr>
            <w:tcW w:w="1645" w:type="dxa"/>
            <w:shd w:val="clear" w:color="auto" w:fill="F6B295"/>
          </w:tcPr>
          <w:p w14:paraId="667B8E49" w14:textId="1BB87D6F" w:rsidR="006755CE"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Tick off to select</w:t>
            </w:r>
          </w:p>
        </w:tc>
      </w:tr>
      <w:tr w:rsidR="00D6586B" w:rsidRPr="00E83B57" w14:paraId="05736041"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Pr>
          <w:p w14:paraId="24B1F138" w14:textId="7E07ACB5" w:rsidR="006755CE" w:rsidRPr="00E83B57" w:rsidRDefault="006755CE" w:rsidP="00D6586B">
            <w:pPr>
              <w:jc w:val="center"/>
              <w:rPr>
                <w:sz w:val="20"/>
                <w:szCs w:val="20"/>
                <w:lang w:val="en-GB"/>
              </w:rPr>
            </w:pPr>
            <w:r w:rsidRPr="00E83B57">
              <w:rPr>
                <w:sz w:val="20"/>
                <w:szCs w:val="20"/>
                <w:lang w:val="en-GB"/>
              </w:rPr>
              <w:t>1. Studies in language and literature</w:t>
            </w:r>
          </w:p>
        </w:tc>
        <w:tc>
          <w:tcPr>
            <w:tcW w:w="4159" w:type="dxa"/>
          </w:tcPr>
          <w:p w14:paraId="597FAC29" w14:textId="5B0EF3BC"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Norwegian A literature</w:t>
            </w:r>
          </w:p>
        </w:tc>
        <w:tc>
          <w:tcPr>
            <w:tcW w:w="683" w:type="dxa"/>
          </w:tcPr>
          <w:p w14:paraId="11FC914A" w14:textId="609469FC"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Pr>
          <w:p w14:paraId="215E890B" w14:textId="7A2C2982"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Pr>
          <w:p w14:paraId="42BC3793"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7DA4A104" w14:textId="77777777" w:rsidTr="00FC73A5">
        <w:trPr>
          <w:trHeight w:val="249"/>
        </w:trPr>
        <w:tc>
          <w:tcPr>
            <w:cnfStyle w:val="001000000000" w:firstRow="0" w:lastRow="0" w:firstColumn="1" w:lastColumn="0" w:oddVBand="0" w:evenVBand="0" w:oddHBand="0" w:evenHBand="0" w:firstRowFirstColumn="0" w:firstRowLastColumn="0" w:lastRowFirstColumn="0" w:lastRowLastColumn="0"/>
            <w:tcW w:w="1809" w:type="dxa"/>
            <w:vMerge/>
          </w:tcPr>
          <w:p w14:paraId="36404FE4" w14:textId="77777777" w:rsidR="006755CE" w:rsidRPr="00E83B57" w:rsidRDefault="006755CE" w:rsidP="00682815">
            <w:pPr>
              <w:rPr>
                <w:sz w:val="20"/>
                <w:szCs w:val="20"/>
                <w:lang w:val="en-GB"/>
              </w:rPr>
            </w:pPr>
          </w:p>
        </w:tc>
        <w:tc>
          <w:tcPr>
            <w:tcW w:w="4159" w:type="dxa"/>
          </w:tcPr>
          <w:p w14:paraId="5C45B318" w14:textId="67A968C8"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English A language and literature</w:t>
            </w:r>
          </w:p>
        </w:tc>
        <w:tc>
          <w:tcPr>
            <w:tcW w:w="683" w:type="dxa"/>
          </w:tcPr>
          <w:p w14:paraId="78F494AE" w14:textId="41C608DD"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Pr>
          <w:p w14:paraId="59F8C5CE" w14:textId="0B415A9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Pr>
          <w:p w14:paraId="37C94D92"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28FA8EDF" w14:textId="77777777" w:rsidTr="00A423AD">
        <w:trPr>
          <w:trHeight w:val="417"/>
        </w:trPr>
        <w:tc>
          <w:tcPr>
            <w:cnfStyle w:val="001000000000" w:firstRow="0" w:lastRow="0" w:firstColumn="1" w:lastColumn="0" w:oddVBand="0" w:evenVBand="0" w:oddHBand="0" w:evenHBand="0" w:firstRowFirstColumn="0" w:firstRowLastColumn="0" w:lastRowFirstColumn="0" w:lastRowLastColumn="0"/>
            <w:tcW w:w="1809" w:type="dxa"/>
            <w:vMerge/>
            <w:tcBorders>
              <w:bottom w:val="double" w:sz="4" w:space="0" w:color="auto"/>
            </w:tcBorders>
          </w:tcPr>
          <w:p w14:paraId="2FC21E86" w14:textId="77777777" w:rsidR="006755CE" w:rsidRPr="00E83B57" w:rsidRDefault="006755CE" w:rsidP="00682815">
            <w:pPr>
              <w:rPr>
                <w:sz w:val="20"/>
                <w:szCs w:val="20"/>
                <w:lang w:val="en-GB"/>
              </w:rPr>
            </w:pPr>
          </w:p>
        </w:tc>
        <w:tc>
          <w:tcPr>
            <w:tcW w:w="4159" w:type="dxa"/>
            <w:tcBorders>
              <w:bottom w:val="double" w:sz="4" w:space="0" w:color="auto"/>
            </w:tcBorders>
          </w:tcPr>
          <w:p w14:paraId="4519CF20" w14:textId="1997B01B"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English A language and literature</w:t>
            </w:r>
          </w:p>
        </w:tc>
        <w:tc>
          <w:tcPr>
            <w:tcW w:w="683" w:type="dxa"/>
            <w:tcBorders>
              <w:bottom w:val="double" w:sz="4" w:space="0" w:color="auto"/>
            </w:tcBorders>
          </w:tcPr>
          <w:p w14:paraId="0A2BCD4E" w14:textId="1CFEE88D"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Borders>
              <w:bottom w:val="double" w:sz="4" w:space="0" w:color="auto"/>
            </w:tcBorders>
          </w:tcPr>
          <w:p w14:paraId="4D6FD22C" w14:textId="653CF7CB"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Borders>
              <w:bottom w:val="double" w:sz="4" w:space="0" w:color="auto"/>
            </w:tcBorders>
          </w:tcPr>
          <w:p w14:paraId="55DEBB99"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5E6F3D8E"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Borders>
              <w:top w:val="double" w:sz="4" w:space="0" w:color="auto"/>
            </w:tcBorders>
          </w:tcPr>
          <w:p w14:paraId="2F47CE1D" w14:textId="6B4BCC6E" w:rsidR="006755CE" w:rsidRPr="00E83B57" w:rsidRDefault="006755CE" w:rsidP="00D6586B">
            <w:pPr>
              <w:jc w:val="center"/>
              <w:rPr>
                <w:sz w:val="20"/>
                <w:szCs w:val="20"/>
                <w:lang w:val="en-GB"/>
              </w:rPr>
            </w:pPr>
            <w:r w:rsidRPr="00E83B57">
              <w:rPr>
                <w:sz w:val="20"/>
                <w:szCs w:val="20"/>
                <w:lang w:val="en-GB"/>
              </w:rPr>
              <w:t>2. Second language acquisition</w:t>
            </w:r>
          </w:p>
        </w:tc>
        <w:tc>
          <w:tcPr>
            <w:tcW w:w="4159" w:type="dxa"/>
            <w:tcBorders>
              <w:top w:val="double" w:sz="4" w:space="0" w:color="auto"/>
            </w:tcBorders>
          </w:tcPr>
          <w:p w14:paraId="70BB04DA" w14:textId="55EE82E2"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English B</w:t>
            </w:r>
          </w:p>
        </w:tc>
        <w:tc>
          <w:tcPr>
            <w:tcW w:w="683" w:type="dxa"/>
            <w:tcBorders>
              <w:top w:val="double" w:sz="4" w:space="0" w:color="auto"/>
            </w:tcBorders>
          </w:tcPr>
          <w:p w14:paraId="51B602A0" w14:textId="3A1FF9BC"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Borders>
              <w:top w:val="double" w:sz="4" w:space="0" w:color="auto"/>
            </w:tcBorders>
          </w:tcPr>
          <w:p w14:paraId="4E8F8F76" w14:textId="251E056C"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Borders>
              <w:top w:val="double" w:sz="4" w:space="0" w:color="auto"/>
            </w:tcBorders>
          </w:tcPr>
          <w:p w14:paraId="747F8BD0"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16A17290"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6C994999" w14:textId="77777777" w:rsidR="006755CE" w:rsidRPr="00E83B57" w:rsidRDefault="006755CE" w:rsidP="00682815">
            <w:pPr>
              <w:rPr>
                <w:sz w:val="20"/>
                <w:szCs w:val="20"/>
                <w:lang w:val="en-GB"/>
              </w:rPr>
            </w:pPr>
          </w:p>
        </w:tc>
        <w:tc>
          <w:tcPr>
            <w:tcW w:w="4159" w:type="dxa"/>
          </w:tcPr>
          <w:p w14:paraId="4FA96AB1" w14:textId="48546372" w:rsidR="006755CE" w:rsidRPr="00132660" w:rsidRDefault="006755CE" w:rsidP="00682815">
            <w:pPr>
              <w:cnfStyle w:val="000000000000" w:firstRow="0" w:lastRow="0" w:firstColumn="0" w:lastColumn="0" w:oddVBand="0" w:evenVBand="0" w:oddHBand="0" w:evenHBand="0" w:firstRowFirstColumn="0" w:firstRowLastColumn="0" w:lastRowFirstColumn="0" w:lastRowLastColumn="0"/>
              <w:rPr>
                <w:i/>
                <w:sz w:val="20"/>
                <w:szCs w:val="20"/>
                <w:lang w:val="en-GB"/>
              </w:rPr>
            </w:pPr>
            <w:r w:rsidRPr="00E83B57">
              <w:rPr>
                <w:sz w:val="20"/>
                <w:szCs w:val="20"/>
                <w:lang w:val="en-GB"/>
              </w:rPr>
              <w:t xml:space="preserve">Spanish </w:t>
            </w:r>
            <w:r w:rsidRPr="00E83B57">
              <w:rPr>
                <w:i/>
                <w:sz w:val="20"/>
                <w:szCs w:val="20"/>
                <w:lang w:val="en-GB"/>
              </w:rPr>
              <w:t>ab initio</w:t>
            </w:r>
            <w:r w:rsidR="00761C05">
              <w:rPr>
                <w:i/>
                <w:sz w:val="20"/>
                <w:szCs w:val="20"/>
                <w:lang w:val="en-GB"/>
              </w:rPr>
              <w:t>/B</w:t>
            </w:r>
            <w:r w:rsidR="00904826" w:rsidRPr="00904826">
              <w:rPr>
                <w:i/>
                <w:sz w:val="20"/>
                <w:szCs w:val="20"/>
                <w:vertAlign w:val="superscript"/>
                <w:lang w:val="en-GB"/>
              </w:rPr>
              <w:t>*</w:t>
            </w:r>
            <w:r w:rsidR="00132660">
              <w:rPr>
                <w:i/>
                <w:sz w:val="20"/>
                <w:szCs w:val="20"/>
                <w:vertAlign w:val="superscript"/>
                <w:lang w:val="en-GB"/>
              </w:rPr>
              <w:t xml:space="preserve"> </w:t>
            </w:r>
          </w:p>
        </w:tc>
        <w:tc>
          <w:tcPr>
            <w:tcW w:w="683" w:type="dxa"/>
          </w:tcPr>
          <w:p w14:paraId="316EE8BC" w14:textId="2046CFE3"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06E34560" w14:textId="0BC2D1FA"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57E91584"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725FA236"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4AB4C019" w14:textId="77777777" w:rsidR="006755CE" w:rsidRPr="00E83B57" w:rsidRDefault="006755CE" w:rsidP="00682815">
            <w:pPr>
              <w:rPr>
                <w:sz w:val="20"/>
                <w:szCs w:val="20"/>
                <w:lang w:val="en-GB"/>
              </w:rPr>
            </w:pPr>
          </w:p>
        </w:tc>
        <w:tc>
          <w:tcPr>
            <w:tcW w:w="4159" w:type="dxa"/>
          </w:tcPr>
          <w:p w14:paraId="133A6B5B" w14:textId="5C24EDA3" w:rsidR="006755CE" w:rsidRPr="00132660" w:rsidRDefault="006755CE" w:rsidP="00682815">
            <w:pPr>
              <w:cnfStyle w:val="000000000000" w:firstRow="0" w:lastRow="0" w:firstColumn="0" w:lastColumn="0" w:oddVBand="0" w:evenVBand="0" w:oddHBand="0" w:evenHBand="0" w:firstRowFirstColumn="0" w:firstRowLastColumn="0" w:lastRowFirstColumn="0" w:lastRowLastColumn="0"/>
              <w:rPr>
                <w:iCs/>
                <w:sz w:val="20"/>
                <w:szCs w:val="20"/>
                <w:lang w:val="en-GB"/>
              </w:rPr>
            </w:pPr>
            <w:r w:rsidRPr="00E83B57">
              <w:rPr>
                <w:sz w:val="20"/>
                <w:szCs w:val="20"/>
                <w:lang w:val="en-GB"/>
              </w:rPr>
              <w:t xml:space="preserve">French </w:t>
            </w:r>
            <w:r w:rsidRPr="00E83B57">
              <w:rPr>
                <w:i/>
                <w:sz w:val="20"/>
                <w:szCs w:val="20"/>
                <w:lang w:val="en-GB"/>
              </w:rPr>
              <w:t>ab initio</w:t>
            </w:r>
            <w:r w:rsidR="00904826" w:rsidRPr="00904826">
              <w:rPr>
                <w:i/>
                <w:sz w:val="20"/>
                <w:szCs w:val="20"/>
                <w:vertAlign w:val="superscript"/>
                <w:lang w:val="en-GB"/>
              </w:rPr>
              <w:t>*</w:t>
            </w:r>
            <w:r w:rsidR="00132660">
              <w:rPr>
                <w:i/>
                <w:sz w:val="20"/>
                <w:szCs w:val="20"/>
                <w:vertAlign w:val="superscript"/>
                <w:lang w:val="en-GB"/>
              </w:rPr>
              <w:t xml:space="preserve"> </w:t>
            </w:r>
          </w:p>
        </w:tc>
        <w:tc>
          <w:tcPr>
            <w:tcW w:w="683" w:type="dxa"/>
          </w:tcPr>
          <w:p w14:paraId="43354798" w14:textId="57A1EBB0"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6E085B45" w14:textId="5048FDE6"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51A26A17"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6A4CAE4F"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Borders>
              <w:top w:val="double" w:sz="4" w:space="0" w:color="auto"/>
            </w:tcBorders>
          </w:tcPr>
          <w:p w14:paraId="1D51D08F" w14:textId="2FC90D9B" w:rsidR="00D6586B" w:rsidRPr="00E83B57" w:rsidRDefault="00D6586B" w:rsidP="00D6586B">
            <w:pPr>
              <w:jc w:val="center"/>
              <w:rPr>
                <w:sz w:val="20"/>
                <w:szCs w:val="20"/>
                <w:lang w:val="en-GB"/>
              </w:rPr>
            </w:pPr>
            <w:r w:rsidRPr="00E83B57">
              <w:rPr>
                <w:sz w:val="20"/>
                <w:szCs w:val="20"/>
                <w:lang w:val="en-GB"/>
              </w:rPr>
              <w:t>3. Individuals and societies</w:t>
            </w:r>
          </w:p>
        </w:tc>
        <w:tc>
          <w:tcPr>
            <w:tcW w:w="4159" w:type="dxa"/>
            <w:tcBorders>
              <w:top w:val="double" w:sz="4" w:space="0" w:color="auto"/>
            </w:tcBorders>
          </w:tcPr>
          <w:p w14:paraId="66BABC70" w14:textId="4F1BCD4C"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History</w:t>
            </w:r>
          </w:p>
        </w:tc>
        <w:tc>
          <w:tcPr>
            <w:tcW w:w="683" w:type="dxa"/>
            <w:tcBorders>
              <w:top w:val="double" w:sz="4" w:space="0" w:color="auto"/>
            </w:tcBorders>
          </w:tcPr>
          <w:p w14:paraId="24DC0143" w14:textId="3A95A355"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Borders>
              <w:top w:val="double" w:sz="4" w:space="0" w:color="auto"/>
            </w:tcBorders>
          </w:tcPr>
          <w:p w14:paraId="27292263" w14:textId="0F8D883C"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Borders>
              <w:top w:val="double" w:sz="4" w:space="0" w:color="auto"/>
            </w:tcBorders>
          </w:tcPr>
          <w:p w14:paraId="7018E888"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3FB38EEB"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1AC80257" w14:textId="77777777" w:rsidR="00D6586B" w:rsidRPr="00E83B57" w:rsidRDefault="00D6586B" w:rsidP="00682815">
            <w:pPr>
              <w:rPr>
                <w:sz w:val="20"/>
                <w:szCs w:val="20"/>
                <w:lang w:val="en-GB"/>
              </w:rPr>
            </w:pPr>
          </w:p>
        </w:tc>
        <w:tc>
          <w:tcPr>
            <w:tcW w:w="4159" w:type="dxa"/>
          </w:tcPr>
          <w:p w14:paraId="060E7DD4" w14:textId="789FBC3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History</w:t>
            </w:r>
          </w:p>
        </w:tc>
        <w:tc>
          <w:tcPr>
            <w:tcW w:w="683" w:type="dxa"/>
          </w:tcPr>
          <w:p w14:paraId="74FDE6A9" w14:textId="19A7B90A"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4B86C785" w14:textId="43B01813"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0CA12956"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FC73A5" w:rsidRPr="00E83B57" w14:paraId="2CEA4FFE"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553F40AF" w14:textId="77777777" w:rsidR="00FC73A5" w:rsidRPr="00E83B57" w:rsidRDefault="00FC73A5" w:rsidP="00682815">
            <w:pPr>
              <w:rPr>
                <w:sz w:val="20"/>
                <w:szCs w:val="20"/>
                <w:lang w:val="en-GB"/>
              </w:rPr>
            </w:pPr>
          </w:p>
        </w:tc>
        <w:tc>
          <w:tcPr>
            <w:tcW w:w="4159" w:type="dxa"/>
          </w:tcPr>
          <w:p w14:paraId="76A15CED" w14:textId="0CF34E51" w:rsidR="00FC73A5" w:rsidRPr="00E83B57" w:rsidRDefault="00FC73A5"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Psychology</w:t>
            </w:r>
          </w:p>
        </w:tc>
        <w:tc>
          <w:tcPr>
            <w:tcW w:w="683" w:type="dxa"/>
          </w:tcPr>
          <w:p w14:paraId="2776EAC2" w14:textId="2155230E" w:rsidR="00FC73A5" w:rsidRPr="00E83B57" w:rsidRDefault="00FC73A5"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HL</w:t>
            </w:r>
          </w:p>
        </w:tc>
        <w:tc>
          <w:tcPr>
            <w:tcW w:w="1100" w:type="dxa"/>
          </w:tcPr>
          <w:p w14:paraId="1818D54B" w14:textId="5A2EA607" w:rsidR="00FC73A5" w:rsidRPr="00E83B57" w:rsidRDefault="00FC73A5"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5</w:t>
            </w:r>
          </w:p>
        </w:tc>
        <w:tc>
          <w:tcPr>
            <w:tcW w:w="1645" w:type="dxa"/>
          </w:tcPr>
          <w:p w14:paraId="0BBB564C" w14:textId="77777777" w:rsidR="00FC73A5" w:rsidRPr="00E83B57" w:rsidRDefault="00FC73A5"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0B00DBEF"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667E9766" w14:textId="77777777" w:rsidR="00D6586B" w:rsidRPr="00E83B57" w:rsidRDefault="00D6586B" w:rsidP="00682815">
            <w:pPr>
              <w:rPr>
                <w:sz w:val="20"/>
                <w:szCs w:val="20"/>
                <w:lang w:val="en-GB"/>
              </w:rPr>
            </w:pPr>
          </w:p>
        </w:tc>
        <w:tc>
          <w:tcPr>
            <w:tcW w:w="4159" w:type="dxa"/>
          </w:tcPr>
          <w:p w14:paraId="21830F94" w14:textId="2304817E"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Psychology</w:t>
            </w:r>
          </w:p>
        </w:tc>
        <w:tc>
          <w:tcPr>
            <w:tcW w:w="683" w:type="dxa"/>
          </w:tcPr>
          <w:p w14:paraId="3BF96D58" w14:textId="52728135"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6AE494DE" w14:textId="5598662B"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5E3008ED"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59B763E7"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Borders>
              <w:bottom w:val="double" w:sz="4" w:space="0" w:color="auto"/>
            </w:tcBorders>
          </w:tcPr>
          <w:p w14:paraId="3B020836" w14:textId="77777777" w:rsidR="00D6586B" w:rsidRPr="00E83B57" w:rsidRDefault="00D6586B" w:rsidP="00682815">
            <w:pPr>
              <w:rPr>
                <w:sz w:val="20"/>
                <w:szCs w:val="20"/>
                <w:lang w:val="en-GB"/>
              </w:rPr>
            </w:pPr>
          </w:p>
        </w:tc>
        <w:tc>
          <w:tcPr>
            <w:tcW w:w="4159" w:type="dxa"/>
            <w:tcBorders>
              <w:bottom w:val="double" w:sz="4" w:space="0" w:color="auto"/>
            </w:tcBorders>
          </w:tcPr>
          <w:p w14:paraId="5801D5C9" w14:textId="59D04623"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Economics</w:t>
            </w:r>
            <w:r w:rsidR="00761C05">
              <w:rPr>
                <w:sz w:val="20"/>
                <w:szCs w:val="20"/>
                <w:lang w:val="en-GB"/>
              </w:rPr>
              <w:t xml:space="preserve"> </w:t>
            </w:r>
            <w:r w:rsidR="00FC73A5">
              <w:rPr>
                <w:sz w:val="20"/>
                <w:szCs w:val="20"/>
                <w:lang w:val="en-GB"/>
              </w:rPr>
              <w:t>(Pamoja education)</w:t>
            </w:r>
          </w:p>
        </w:tc>
        <w:tc>
          <w:tcPr>
            <w:tcW w:w="683" w:type="dxa"/>
            <w:tcBorders>
              <w:bottom w:val="double" w:sz="4" w:space="0" w:color="auto"/>
            </w:tcBorders>
          </w:tcPr>
          <w:p w14:paraId="59735583" w14:textId="0DD3C086"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Borders>
              <w:bottom w:val="double" w:sz="4" w:space="0" w:color="auto"/>
            </w:tcBorders>
          </w:tcPr>
          <w:p w14:paraId="38A46618" w14:textId="52947495"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Borders>
              <w:bottom w:val="double" w:sz="4" w:space="0" w:color="auto"/>
            </w:tcBorders>
          </w:tcPr>
          <w:p w14:paraId="15ED88F4"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432722E5"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Borders>
              <w:top w:val="double" w:sz="4" w:space="0" w:color="auto"/>
            </w:tcBorders>
          </w:tcPr>
          <w:p w14:paraId="6B808D1A" w14:textId="4E176EAB" w:rsidR="00D6586B" w:rsidRPr="00E83B57" w:rsidRDefault="00D6586B" w:rsidP="00D6586B">
            <w:pPr>
              <w:jc w:val="center"/>
              <w:rPr>
                <w:sz w:val="20"/>
                <w:szCs w:val="20"/>
                <w:lang w:val="en-GB"/>
              </w:rPr>
            </w:pPr>
            <w:r w:rsidRPr="00E83B57">
              <w:rPr>
                <w:sz w:val="20"/>
                <w:szCs w:val="20"/>
                <w:lang w:val="en-GB"/>
              </w:rPr>
              <w:t>4. Experimental sciences</w:t>
            </w:r>
          </w:p>
        </w:tc>
        <w:tc>
          <w:tcPr>
            <w:tcW w:w="4159" w:type="dxa"/>
            <w:tcBorders>
              <w:top w:val="double" w:sz="4" w:space="0" w:color="auto"/>
            </w:tcBorders>
          </w:tcPr>
          <w:p w14:paraId="3DB205C6" w14:textId="594656CD"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Biology</w:t>
            </w:r>
          </w:p>
        </w:tc>
        <w:tc>
          <w:tcPr>
            <w:tcW w:w="683" w:type="dxa"/>
            <w:tcBorders>
              <w:top w:val="double" w:sz="4" w:space="0" w:color="auto"/>
            </w:tcBorders>
          </w:tcPr>
          <w:p w14:paraId="719442FC" w14:textId="4366F8BF"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Borders>
              <w:top w:val="double" w:sz="4" w:space="0" w:color="auto"/>
            </w:tcBorders>
          </w:tcPr>
          <w:p w14:paraId="5FDAB761" w14:textId="03DBC003"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Borders>
              <w:top w:val="double" w:sz="4" w:space="0" w:color="auto"/>
            </w:tcBorders>
          </w:tcPr>
          <w:p w14:paraId="64B9EB90"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03BC0A80"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4F72967D" w14:textId="77777777" w:rsidR="00D6586B" w:rsidRPr="00E83B57" w:rsidRDefault="00D6586B" w:rsidP="00D6586B">
            <w:pPr>
              <w:jc w:val="center"/>
              <w:rPr>
                <w:sz w:val="20"/>
                <w:szCs w:val="20"/>
                <w:lang w:val="en-GB"/>
              </w:rPr>
            </w:pPr>
          </w:p>
        </w:tc>
        <w:tc>
          <w:tcPr>
            <w:tcW w:w="4159" w:type="dxa"/>
          </w:tcPr>
          <w:p w14:paraId="7A041771" w14:textId="7A7CE66A"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Biology</w:t>
            </w:r>
          </w:p>
        </w:tc>
        <w:tc>
          <w:tcPr>
            <w:tcW w:w="683" w:type="dxa"/>
          </w:tcPr>
          <w:p w14:paraId="0A0448AF" w14:textId="606184DC"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61651426" w14:textId="2061E778"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7DC2E6F1"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0173C506"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5FEB80C1" w14:textId="77777777" w:rsidR="00D6586B" w:rsidRPr="00E83B57" w:rsidRDefault="00D6586B" w:rsidP="00D6586B">
            <w:pPr>
              <w:jc w:val="center"/>
              <w:rPr>
                <w:sz w:val="20"/>
                <w:szCs w:val="20"/>
                <w:lang w:val="en-GB"/>
              </w:rPr>
            </w:pPr>
          </w:p>
        </w:tc>
        <w:tc>
          <w:tcPr>
            <w:tcW w:w="4159" w:type="dxa"/>
          </w:tcPr>
          <w:p w14:paraId="68B7450D" w14:textId="24A05896"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Chemistry</w:t>
            </w:r>
          </w:p>
        </w:tc>
        <w:tc>
          <w:tcPr>
            <w:tcW w:w="683" w:type="dxa"/>
          </w:tcPr>
          <w:p w14:paraId="59E0F4DD" w14:textId="1832E515"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Pr>
          <w:p w14:paraId="261EA6C4" w14:textId="66F998CB"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Pr>
          <w:p w14:paraId="00F076F0"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25416DC3" w14:textId="77777777" w:rsidTr="00A423AD">
        <w:trPr>
          <w:trHeight w:val="332"/>
        </w:trPr>
        <w:tc>
          <w:tcPr>
            <w:cnfStyle w:val="001000000000" w:firstRow="0" w:lastRow="0" w:firstColumn="1" w:lastColumn="0" w:oddVBand="0" w:evenVBand="0" w:oddHBand="0" w:evenHBand="0" w:firstRowFirstColumn="0" w:firstRowLastColumn="0" w:lastRowFirstColumn="0" w:lastRowLastColumn="0"/>
            <w:tcW w:w="1809" w:type="dxa"/>
            <w:vMerge/>
          </w:tcPr>
          <w:p w14:paraId="515A26B9" w14:textId="77777777" w:rsidR="00D6586B" w:rsidRPr="00E83B57" w:rsidRDefault="00D6586B" w:rsidP="00D6586B">
            <w:pPr>
              <w:jc w:val="center"/>
              <w:rPr>
                <w:sz w:val="20"/>
                <w:szCs w:val="20"/>
                <w:lang w:val="en-GB"/>
              </w:rPr>
            </w:pPr>
          </w:p>
        </w:tc>
        <w:tc>
          <w:tcPr>
            <w:tcW w:w="4159" w:type="dxa"/>
          </w:tcPr>
          <w:p w14:paraId="0A8C577F" w14:textId="36733182"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Chemistry</w:t>
            </w:r>
          </w:p>
        </w:tc>
        <w:tc>
          <w:tcPr>
            <w:tcW w:w="683" w:type="dxa"/>
          </w:tcPr>
          <w:p w14:paraId="45056706" w14:textId="738B2573"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7B4E1A62" w14:textId="1067986A"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7E570D32"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081DEC9B"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5A1C8CCF" w14:textId="77777777" w:rsidR="00D6586B" w:rsidRPr="00E83B57" w:rsidRDefault="00D6586B" w:rsidP="00D6586B">
            <w:pPr>
              <w:jc w:val="center"/>
              <w:rPr>
                <w:sz w:val="20"/>
                <w:szCs w:val="20"/>
                <w:lang w:val="en-GB"/>
              </w:rPr>
            </w:pPr>
          </w:p>
        </w:tc>
        <w:tc>
          <w:tcPr>
            <w:tcW w:w="4159" w:type="dxa"/>
          </w:tcPr>
          <w:p w14:paraId="1452B92B" w14:textId="7C3F18D9"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Physics</w:t>
            </w:r>
          </w:p>
        </w:tc>
        <w:tc>
          <w:tcPr>
            <w:tcW w:w="683" w:type="dxa"/>
          </w:tcPr>
          <w:p w14:paraId="4496638A" w14:textId="3C28B04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Pr>
          <w:p w14:paraId="58757275" w14:textId="714EC6DD"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Pr>
          <w:p w14:paraId="2CB4DDBA"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03548150"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Borders>
              <w:bottom w:val="double" w:sz="4" w:space="0" w:color="auto"/>
            </w:tcBorders>
          </w:tcPr>
          <w:p w14:paraId="7F0AA85B" w14:textId="77777777" w:rsidR="00D6586B" w:rsidRPr="00E83B57" w:rsidRDefault="00D6586B" w:rsidP="00D6586B">
            <w:pPr>
              <w:jc w:val="center"/>
              <w:rPr>
                <w:sz w:val="20"/>
                <w:szCs w:val="20"/>
                <w:lang w:val="en-GB"/>
              </w:rPr>
            </w:pPr>
          </w:p>
        </w:tc>
        <w:tc>
          <w:tcPr>
            <w:tcW w:w="4159" w:type="dxa"/>
            <w:tcBorders>
              <w:bottom w:val="double" w:sz="4" w:space="0" w:color="auto"/>
            </w:tcBorders>
          </w:tcPr>
          <w:p w14:paraId="56E9B826" w14:textId="1BA927C2"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Physics</w:t>
            </w:r>
          </w:p>
        </w:tc>
        <w:tc>
          <w:tcPr>
            <w:tcW w:w="683" w:type="dxa"/>
            <w:tcBorders>
              <w:bottom w:val="double" w:sz="4" w:space="0" w:color="auto"/>
            </w:tcBorders>
          </w:tcPr>
          <w:p w14:paraId="5F4A64D7" w14:textId="7FFF653D"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Borders>
              <w:bottom w:val="double" w:sz="4" w:space="0" w:color="auto"/>
            </w:tcBorders>
          </w:tcPr>
          <w:p w14:paraId="440B808B" w14:textId="762FFA80"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Borders>
              <w:bottom w:val="double" w:sz="4" w:space="0" w:color="auto"/>
            </w:tcBorders>
          </w:tcPr>
          <w:p w14:paraId="084F38AE"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A423AD" w:rsidRPr="00E83B57" w14:paraId="6BDB848E"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Borders>
              <w:top w:val="double" w:sz="4" w:space="0" w:color="auto"/>
            </w:tcBorders>
          </w:tcPr>
          <w:p w14:paraId="5BF18F43" w14:textId="41F770FD" w:rsidR="00A423AD" w:rsidRPr="00E83B57" w:rsidRDefault="00A423AD" w:rsidP="00D6586B">
            <w:pPr>
              <w:jc w:val="center"/>
              <w:rPr>
                <w:sz w:val="20"/>
                <w:szCs w:val="20"/>
                <w:lang w:val="en-GB"/>
              </w:rPr>
            </w:pPr>
            <w:r w:rsidRPr="00E83B57">
              <w:rPr>
                <w:sz w:val="20"/>
                <w:szCs w:val="20"/>
                <w:lang w:val="en-GB"/>
              </w:rPr>
              <w:t>5. Mathematics</w:t>
            </w:r>
          </w:p>
        </w:tc>
        <w:tc>
          <w:tcPr>
            <w:tcW w:w="4159" w:type="dxa"/>
            <w:tcBorders>
              <w:top w:val="double" w:sz="4" w:space="0" w:color="auto"/>
            </w:tcBorders>
          </w:tcPr>
          <w:p w14:paraId="5D11D5D5" w14:textId="6F588219" w:rsidR="00A423AD" w:rsidRP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A423AD">
              <w:rPr>
                <w:sz w:val="20"/>
                <w:szCs w:val="20"/>
                <w:lang w:val="en-GB"/>
              </w:rPr>
              <w:t>Mathematics: Analysis and approaches</w:t>
            </w:r>
            <w:r w:rsidR="00FC73A5">
              <w:rPr>
                <w:sz w:val="20"/>
                <w:szCs w:val="20"/>
                <w:lang w:val="en-GB"/>
              </w:rPr>
              <w:t xml:space="preserve"> (Pamoja education)</w:t>
            </w:r>
          </w:p>
        </w:tc>
        <w:tc>
          <w:tcPr>
            <w:tcW w:w="683" w:type="dxa"/>
            <w:tcBorders>
              <w:top w:val="double" w:sz="4" w:space="0" w:color="auto"/>
            </w:tcBorders>
          </w:tcPr>
          <w:p w14:paraId="10452AB8" w14:textId="28CD48E0"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HL</w:t>
            </w:r>
          </w:p>
        </w:tc>
        <w:tc>
          <w:tcPr>
            <w:tcW w:w="1100" w:type="dxa"/>
            <w:tcBorders>
              <w:top w:val="double" w:sz="4" w:space="0" w:color="auto"/>
            </w:tcBorders>
          </w:tcPr>
          <w:p w14:paraId="48847C41" w14:textId="57348F9B"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5</w:t>
            </w:r>
          </w:p>
        </w:tc>
        <w:tc>
          <w:tcPr>
            <w:tcW w:w="1645" w:type="dxa"/>
            <w:tcBorders>
              <w:top w:val="double" w:sz="4" w:space="0" w:color="auto"/>
            </w:tcBorders>
          </w:tcPr>
          <w:p w14:paraId="1D9FB849" w14:textId="77777777"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A423AD" w:rsidRPr="00E83B57" w14:paraId="3501508E"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0C10996F" w14:textId="77777777" w:rsidR="00A423AD" w:rsidRPr="00E83B57" w:rsidRDefault="00A423AD" w:rsidP="00682815">
            <w:pPr>
              <w:rPr>
                <w:sz w:val="20"/>
                <w:szCs w:val="20"/>
                <w:lang w:val="en-GB"/>
              </w:rPr>
            </w:pPr>
          </w:p>
        </w:tc>
        <w:tc>
          <w:tcPr>
            <w:tcW w:w="4159" w:type="dxa"/>
          </w:tcPr>
          <w:p w14:paraId="73DAF729" w14:textId="3CB6B92F" w:rsidR="00A423AD" w:rsidRP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A423AD">
              <w:rPr>
                <w:sz w:val="20"/>
                <w:szCs w:val="20"/>
                <w:lang w:val="en-GB"/>
              </w:rPr>
              <w:t>Mathematics: Applications and interpretation</w:t>
            </w:r>
          </w:p>
        </w:tc>
        <w:tc>
          <w:tcPr>
            <w:tcW w:w="683" w:type="dxa"/>
          </w:tcPr>
          <w:p w14:paraId="3248D6CF" w14:textId="0200EAFE"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H</w:t>
            </w:r>
            <w:r w:rsidRPr="00E83B57">
              <w:rPr>
                <w:sz w:val="20"/>
                <w:szCs w:val="20"/>
                <w:lang w:val="en-GB"/>
              </w:rPr>
              <w:t>L</w:t>
            </w:r>
          </w:p>
        </w:tc>
        <w:tc>
          <w:tcPr>
            <w:tcW w:w="1100" w:type="dxa"/>
          </w:tcPr>
          <w:p w14:paraId="2F6580DE" w14:textId="7CC6AB60"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5</w:t>
            </w:r>
          </w:p>
        </w:tc>
        <w:tc>
          <w:tcPr>
            <w:tcW w:w="1645" w:type="dxa"/>
          </w:tcPr>
          <w:p w14:paraId="640D8AEE" w14:textId="77777777"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A423AD" w:rsidRPr="00E83B57" w14:paraId="4914D6EF"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0825918A" w14:textId="77777777" w:rsidR="00A423AD" w:rsidRPr="00E83B57" w:rsidRDefault="00A423AD" w:rsidP="00682815">
            <w:pPr>
              <w:rPr>
                <w:sz w:val="20"/>
                <w:szCs w:val="20"/>
                <w:lang w:val="en-GB"/>
              </w:rPr>
            </w:pPr>
          </w:p>
        </w:tc>
        <w:tc>
          <w:tcPr>
            <w:tcW w:w="4159" w:type="dxa"/>
          </w:tcPr>
          <w:p w14:paraId="244D053F" w14:textId="73647DB1" w:rsidR="00A423AD" w:rsidRP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A423AD">
              <w:rPr>
                <w:sz w:val="20"/>
                <w:szCs w:val="20"/>
                <w:lang w:val="en-GB"/>
              </w:rPr>
              <w:t>Mathematics: Applications and interpretation</w:t>
            </w:r>
          </w:p>
        </w:tc>
        <w:tc>
          <w:tcPr>
            <w:tcW w:w="683" w:type="dxa"/>
          </w:tcPr>
          <w:p w14:paraId="39CEF883" w14:textId="6141B432" w:rsid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SL</w:t>
            </w:r>
          </w:p>
        </w:tc>
        <w:tc>
          <w:tcPr>
            <w:tcW w:w="1100" w:type="dxa"/>
          </w:tcPr>
          <w:p w14:paraId="54207D06" w14:textId="30AACA64" w:rsid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3</w:t>
            </w:r>
          </w:p>
        </w:tc>
        <w:tc>
          <w:tcPr>
            <w:tcW w:w="1645" w:type="dxa"/>
          </w:tcPr>
          <w:p w14:paraId="7D693B4C" w14:textId="77777777"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bl>
    <w:p w14:paraId="6C30B25E" w14:textId="77777777" w:rsidR="006755CE" w:rsidRPr="00E83B57" w:rsidRDefault="006755CE" w:rsidP="00682815">
      <w:pPr>
        <w:rPr>
          <w:sz w:val="20"/>
          <w:szCs w:val="20"/>
          <w:lang w:val="en-GB"/>
        </w:rPr>
      </w:pPr>
    </w:p>
    <w:p w14:paraId="6CF3A141" w14:textId="77777777" w:rsidR="00D751AE" w:rsidRPr="00E83B57" w:rsidRDefault="00D751AE" w:rsidP="00D751AE">
      <w:pPr>
        <w:rPr>
          <w:i/>
          <w:sz w:val="20"/>
          <w:szCs w:val="20"/>
          <w:lang w:val="en-GB"/>
        </w:rPr>
      </w:pPr>
      <w:r w:rsidRPr="00E83B57">
        <w:rPr>
          <w:i/>
          <w:sz w:val="20"/>
          <w:szCs w:val="20"/>
          <w:lang w:val="en-GB"/>
        </w:rPr>
        <w:t>Explanation of terms:</w:t>
      </w:r>
    </w:p>
    <w:p w14:paraId="4DA771AE" w14:textId="314C4DB6" w:rsidR="00AA5707" w:rsidRDefault="00D751AE" w:rsidP="00D751AE">
      <w:pPr>
        <w:rPr>
          <w:sz w:val="20"/>
          <w:szCs w:val="20"/>
          <w:lang w:val="en-GB"/>
        </w:rPr>
      </w:pPr>
      <w:r w:rsidRPr="00E83B57">
        <w:rPr>
          <w:i/>
          <w:sz w:val="20"/>
          <w:szCs w:val="20"/>
          <w:lang w:val="en-GB"/>
        </w:rPr>
        <w:t>Ab initio</w:t>
      </w:r>
      <w:r w:rsidRPr="00E83B57">
        <w:rPr>
          <w:sz w:val="20"/>
          <w:szCs w:val="20"/>
          <w:lang w:val="en-GB"/>
        </w:rPr>
        <w:t xml:space="preserve"> = beginner’s language</w:t>
      </w:r>
      <w:r w:rsidR="00657A67">
        <w:rPr>
          <w:sz w:val="20"/>
          <w:szCs w:val="20"/>
          <w:lang w:val="en-GB"/>
        </w:rPr>
        <w:t xml:space="preserve">. </w:t>
      </w:r>
    </w:p>
    <w:p w14:paraId="36F17BEC" w14:textId="213CFB4C" w:rsidR="00660078" w:rsidRDefault="00761C05" w:rsidP="00660078">
      <w:pPr>
        <w:rPr>
          <w:sz w:val="20"/>
          <w:szCs w:val="20"/>
          <w:lang w:val="en-GB"/>
        </w:rPr>
      </w:pPr>
      <w:r>
        <w:rPr>
          <w:sz w:val="20"/>
          <w:szCs w:val="20"/>
          <w:lang w:val="en-GB"/>
        </w:rPr>
        <w:t>Language B – language acquisition course</w:t>
      </w:r>
    </w:p>
    <w:p w14:paraId="77CDB73A" w14:textId="0144E0C0" w:rsidR="00A92E9C" w:rsidRDefault="00A92E9C" w:rsidP="00660078">
      <w:pPr>
        <w:rPr>
          <w:sz w:val="20"/>
          <w:szCs w:val="20"/>
          <w:lang w:val="en-GB"/>
        </w:rPr>
      </w:pPr>
      <w:r>
        <w:rPr>
          <w:sz w:val="20"/>
          <w:szCs w:val="20"/>
          <w:lang w:val="en-GB"/>
        </w:rPr>
        <w:t>Pamoja education is online teaching</w:t>
      </w:r>
      <w:r w:rsidR="009D7C30">
        <w:rPr>
          <w:sz w:val="20"/>
          <w:szCs w:val="20"/>
          <w:lang w:val="en-GB"/>
        </w:rPr>
        <w:t>.</w:t>
      </w:r>
    </w:p>
    <w:p w14:paraId="5E4F1C69" w14:textId="246AFEBF" w:rsidR="00A423AD" w:rsidRPr="00A423AD" w:rsidRDefault="00A423AD" w:rsidP="00A423AD">
      <w:pPr>
        <w:textAlignment w:val="baseline"/>
        <w:rPr>
          <w:sz w:val="20"/>
          <w:szCs w:val="20"/>
          <w:lang w:val="en-GB"/>
        </w:rPr>
      </w:pPr>
      <w:r w:rsidRPr="00A423AD">
        <w:rPr>
          <w:b/>
          <w:sz w:val="20"/>
          <w:szCs w:val="20"/>
          <w:lang w:val="en-GB"/>
        </w:rPr>
        <w:t>Mathematics: Analysis and approaches</w:t>
      </w:r>
      <w:r w:rsidRPr="00A423AD">
        <w:rPr>
          <w:sz w:val="20"/>
          <w:szCs w:val="20"/>
          <w:lang w:val="en-GB"/>
        </w:rPr>
        <w:t xml:space="preserve"> course will be offered at </w:t>
      </w:r>
      <w:proofErr w:type="gramStart"/>
      <w:r w:rsidRPr="00A423AD">
        <w:rPr>
          <w:sz w:val="20"/>
          <w:szCs w:val="20"/>
          <w:lang w:val="en-GB"/>
        </w:rPr>
        <w:t>HL</w:t>
      </w:r>
      <w:r w:rsidR="00FC73A5">
        <w:rPr>
          <w:sz w:val="20"/>
          <w:szCs w:val="20"/>
          <w:lang w:val="en-GB"/>
        </w:rPr>
        <w:t>, and</w:t>
      </w:r>
      <w:proofErr w:type="gramEnd"/>
      <w:r w:rsidR="00FC73A5">
        <w:rPr>
          <w:sz w:val="20"/>
          <w:szCs w:val="20"/>
          <w:lang w:val="en-GB"/>
        </w:rPr>
        <w:t xml:space="preserve"> taught by Pamoja education</w:t>
      </w:r>
      <w:r w:rsidR="009D3108">
        <w:rPr>
          <w:sz w:val="20"/>
          <w:szCs w:val="20"/>
          <w:lang w:val="en-GB"/>
        </w:rPr>
        <w:t xml:space="preserve"> (online)</w:t>
      </w:r>
      <w:r w:rsidRPr="00A423AD">
        <w:rPr>
          <w:sz w:val="20"/>
          <w:szCs w:val="20"/>
          <w:lang w:val="en-GB"/>
        </w:rPr>
        <w:t>. It is designed for students who enjoy developing their mathematics to become fluent in the construction of mathematical arguments and develop strong skills in mathematical thinking. They will explore real and abstract applications, sometimes with technology, and will enjoy the thrill of mathematical problem solving and generalization.</w:t>
      </w:r>
      <w:r w:rsidR="00FC73A5">
        <w:rPr>
          <w:sz w:val="20"/>
          <w:szCs w:val="20"/>
          <w:lang w:val="en-GB"/>
        </w:rPr>
        <w:t xml:space="preserve"> Recognized as R1 + R2 by </w:t>
      </w:r>
      <w:proofErr w:type="spellStart"/>
      <w:r w:rsidR="00FC73A5">
        <w:rPr>
          <w:sz w:val="20"/>
          <w:szCs w:val="20"/>
          <w:lang w:val="en-GB"/>
        </w:rPr>
        <w:t>Samordna</w:t>
      </w:r>
      <w:proofErr w:type="spellEnd"/>
      <w:r w:rsidR="00FC73A5">
        <w:rPr>
          <w:sz w:val="20"/>
          <w:szCs w:val="20"/>
          <w:lang w:val="en-GB"/>
        </w:rPr>
        <w:t xml:space="preserve"> </w:t>
      </w:r>
      <w:proofErr w:type="spellStart"/>
      <w:r w:rsidR="00FC73A5">
        <w:rPr>
          <w:sz w:val="20"/>
          <w:szCs w:val="20"/>
          <w:lang w:val="en-GB"/>
        </w:rPr>
        <w:t>opptak</w:t>
      </w:r>
      <w:proofErr w:type="spellEnd"/>
      <w:r w:rsidR="006D5C5D">
        <w:rPr>
          <w:sz w:val="20"/>
          <w:szCs w:val="20"/>
          <w:lang w:val="en-GB"/>
        </w:rPr>
        <w:t>.</w:t>
      </w:r>
    </w:p>
    <w:p w14:paraId="044CBC11" w14:textId="77777777" w:rsidR="00FC73A5" w:rsidRDefault="00A423AD" w:rsidP="00A423AD">
      <w:pPr>
        <w:textAlignment w:val="baseline"/>
        <w:rPr>
          <w:sz w:val="20"/>
          <w:szCs w:val="20"/>
          <w:lang w:val="en-GB"/>
        </w:rPr>
      </w:pPr>
      <w:r w:rsidRPr="00A423AD">
        <w:rPr>
          <w:b/>
          <w:sz w:val="20"/>
          <w:szCs w:val="20"/>
          <w:lang w:val="en-GB"/>
        </w:rPr>
        <w:t>Mathematics: Applications and interpretation</w:t>
      </w:r>
      <w:r w:rsidRPr="00A423AD">
        <w:rPr>
          <w:sz w:val="20"/>
          <w:szCs w:val="20"/>
          <w:lang w:val="en-GB"/>
        </w:rPr>
        <w:t xml:space="preserve"> course will be offered at both SL and HL for students who are interested in developing their mathematics for describing our world, </w:t>
      </w:r>
      <w:proofErr w:type="gramStart"/>
      <w:r w:rsidRPr="00A423AD">
        <w:rPr>
          <w:sz w:val="20"/>
          <w:szCs w:val="20"/>
          <w:lang w:val="en-GB"/>
        </w:rPr>
        <w:t>modelling</w:t>
      </w:r>
      <w:proofErr w:type="gramEnd"/>
      <w:r w:rsidRPr="00A423AD">
        <w:rPr>
          <w:sz w:val="20"/>
          <w:szCs w:val="20"/>
          <w:lang w:val="en-GB"/>
        </w:rPr>
        <w:t xml:space="preserve"> and solving practical problems using the power of technology. Students who take Mathematics: Applications and interpretation will be those who enjoy mathematics best when seen in a practical context.</w:t>
      </w:r>
      <w:r w:rsidR="00FC73A5" w:rsidRPr="00FC73A5">
        <w:rPr>
          <w:sz w:val="20"/>
          <w:szCs w:val="20"/>
          <w:lang w:val="en-GB"/>
        </w:rPr>
        <w:t xml:space="preserve"> </w:t>
      </w:r>
    </w:p>
    <w:p w14:paraId="1C01C50F" w14:textId="25608E6F" w:rsidR="00A423AD" w:rsidRPr="00FC73A5" w:rsidRDefault="00FC73A5" w:rsidP="00A423AD">
      <w:pPr>
        <w:textAlignment w:val="baseline"/>
        <w:rPr>
          <w:sz w:val="20"/>
          <w:szCs w:val="20"/>
          <w:lang w:val="en-US"/>
        </w:rPr>
      </w:pPr>
      <w:r>
        <w:rPr>
          <w:sz w:val="20"/>
          <w:szCs w:val="20"/>
          <w:lang w:val="en-GB"/>
        </w:rPr>
        <w:t xml:space="preserve">HL is recognized as R1 + R2 and SL as R1/S1 + S2 by </w:t>
      </w:r>
      <w:proofErr w:type="spellStart"/>
      <w:r>
        <w:rPr>
          <w:sz w:val="20"/>
          <w:szCs w:val="20"/>
          <w:lang w:val="en-GB"/>
        </w:rPr>
        <w:t>Samordna</w:t>
      </w:r>
      <w:proofErr w:type="spellEnd"/>
      <w:r>
        <w:rPr>
          <w:sz w:val="20"/>
          <w:szCs w:val="20"/>
          <w:lang w:val="en-GB"/>
        </w:rPr>
        <w:t xml:space="preserve"> </w:t>
      </w:r>
      <w:proofErr w:type="spellStart"/>
      <w:r>
        <w:rPr>
          <w:sz w:val="20"/>
          <w:szCs w:val="20"/>
          <w:lang w:val="en-GB"/>
        </w:rPr>
        <w:t>opptak</w:t>
      </w:r>
      <w:proofErr w:type="spellEnd"/>
      <w:r>
        <w:rPr>
          <w:sz w:val="20"/>
          <w:szCs w:val="20"/>
          <w:lang w:val="en-GB"/>
        </w:rPr>
        <w:t>.</w:t>
      </w:r>
      <w:r>
        <w:rPr>
          <w:sz w:val="20"/>
          <w:szCs w:val="20"/>
          <w:lang w:val="en-GB"/>
        </w:rPr>
        <w:br/>
      </w:r>
    </w:p>
    <w:p w14:paraId="1D2BF232" w14:textId="00CB8B92" w:rsidR="0092580C" w:rsidRDefault="0092580C" w:rsidP="0092580C">
      <w:pPr>
        <w:rPr>
          <w:sz w:val="20"/>
          <w:szCs w:val="20"/>
          <w:lang w:val="en-GB"/>
        </w:rPr>
      </w:pPr>
      <w:r w:rsidRPr="00904826">
        <w:rPr>
          <w:sz w:val="20"/>
          <w:szCs w:val="20"/>
          <w:vertAlign w:val="superscript"/>
          <w:lang w:val="en-GB"/>
        </w:rPr>
        <w:t xml:space="preserve">* </w:t>
      </w:r>
      <w:r>
        <w:rPr>
          <w:sz w:val="20"/>
          <w:szCs w:val="20"/>
          <w:lang w:val="en-GB"/>
        </w:rPr>
        <w:t xml:space="preserve">Spanish/French/ ab initio/B can be offered in special cases. </w:t>
      </w:r>
    </w:p>
    <w:p w14:paraId="20128FA3" w14:textId="031D326A" w:rsidR="00A423AD" w:rsidRPr="00FC73A5" w:rsidRDefault="00A423AD" w:rsidP="00A423AD">
      <w:pPr>
        <w:textAlignment w:val="baseline"/>
        <w:rPr>
          <w:sz w:val="20"/>
          <w:szCs w:val="20"/>
          <w:lang w:val="en-US"/>
        </w:rPr>
      </w:pPr>
    </w:p>
    <w:p w14:paraId="3B849E0C" w14:textId="77777777" w:rsidR="00E83B57" w:rsidRPr="00FC73A5" w:rsidRDefault="00E83B57" w:rsidP="00D751AE">
      <w:pPr>
        <w:rPr>
          <w:sz w:val="20"/>
          <w:szCs w:val="20"/>
          <w:lang w:val="en-US"/>
        </w:rPr>
      </w:pPr>
    </w:p>
    <w:p w14:paraId="57E0C7A2" w14:textId="77777777" w:rsidR="004F3771" w:rsidRPr="00FC73A5" w:rsidRDefault="004F3771" w:rsidP="00D751AE">
      <w:pPr>
        <w:rPr>
          <w:sz w:val="20"/>
          <w:szCs w:val="20"/>
          <w:lang w:val="en-US"/>
        </w:rPr>
      </w:pPr>
    </w:p>
    <w:p w14:paraId="65577E6C" w14:textId="64BDF73B" w:rsidR="004F3771" w:rsidRPr="00E83B57" w:rsidRDefault="004F3771" w:rsidP="00D751AE">
      <w:pPr>
        <w:rPr>
          <w:sz w:val="20"/>
          <w:szCs w:val="20"/>
          <w:lang w:val="en-GB"/>
        </w:rPr>
      </w:pPr>
      <w:r w:rsidRPr="00E83B57">
        <w:rPr>
          <w:sz w:val="20"/>
          <w:szCs w:val="20"/>
          <w:lang w:val="en-GB"/>
        </w:rPr>
        <w:t>_________________________________________________</w:t>
      </w:r>
    </w:p>
    <w:p w14:paraId="44C5A264" w14:textId="77777777" w:rsidR="00D751AE" w:rsidRPr="00E83B57" w:rsidRDefault="004F3771" w:rsidP="00682815">
      <w:pPr>
        <w:rPr>
          <w:sz w:val="20"/>
          <w:szCs w:val="20"/>
          <w:lang w:val="en-GB"/>
        </w:rPr>
      </w:pPr>
      <w:r w:rsidRPr="00E83B57">
        <w:rPr>
          <w:sz w:val="20"/>
          <w:szCs w:val="20"/>
          <w:lang w:val="en-GB"/>
        </w:rPr>
        <w:t>Student’s signature</w:t>
      </w:r>
    </w:p>
    <w:p w14:paraId="66C273FD" w14:textId="77777777" w:rsidR="004F3771" w:rsidRPr="00E83B57" w:rsidRDefault="004F3771" w:rsidP="00682815">
      <w:pPr>
        <w:rPr>
          <w:sz w:val="20"/>
          <w:szCs w:val="20"/>
          <w:lang w:val="en-GB"/>
        </w:rPr>
      </w:pPr>
    </w:p>
    <w:p w14:paraId="4CE89DC8" w14:textId="77777777" w:rsidR="004F3771" w:rsidRPr="00E83B57" w:rsidRDefault="004F3771" w:rsidP="00682815">
      <w:pPr>
        <w:rPr>
          <w:sz w:val="20"/>
          <w:szCs w:val="20"/>
          <w:lang w:val="en-GB"/>
        </w:rPr>
      </w:pPr>
    </w:p>
    <w:p w14:paraId="12F9D893" w14:textId="77777777" w:rsidR="004F3771" w:rsidRPr="00E83B57" w:rsidRDefault="004F3771" w:rsidP="00682815">
      <w:pPr>
        <w:rPr>
          <w:sz w:val="20"/>
          <w:szCs w:val="20"/>
          <w:lang w:val="en-GB"/>
        </w:rPr>
      </w:pPr>
    </w:p>
    <w:p w14:paraId="056261A1" w14:textId="2A4807D3" w:rsidR="004F3771" w:rsidRPr="00E83B57" w:rsidRDefault="004F3771" w:rsidP="00682815">
      <w:pPr>
        <w:rPr>
          <w:sz w:val="20"/>
          <w:szCs w:val="20"/>
          <w:lang w:val="en-GB"/>
        </w:rPr>
      </w:pPr>
      <w:r w:rsidRPr="00E83B57">
        <w:rPr>
          <w:sz w:val="20"/>
          <w:szCs w:val="20"/>
          <w:lang w:val="en-GB"/>
        </w:rPr>
        <w:t>_________________________________________________</w:t>
      </w:r>
    </w:p>
    <w:p w14:paraId="15F64DDB" w14:textId="539B3C3A" w:rsidR="004F3771" w:rsidRPr="00E83B57" w:rsidRDefault="004F3771" w:rsidP="00682815">
      <w:pPr>
        <w:rPr>
          <w:sz w:val="20"/>
          <w:szCs w:val="20"/>
          <w:lang w:val="en-GB"/>
        </w:rPr>
      </w:pPr>
      <w:r w:rsidRPr="00E83B57">
        <w:rPr>
          <w:sz w:val="20"/>
          <w:szCs w:val="20"/>
          <w:lang w:val="en-GB"/>
        </w:rPr>
        <w:t>Parent/guardian’s signature</w:t>
      </w:r>
    </w:p>
    <w:sectPr w:rsidR="004F3771" w:rsidRPr="00E83B57" w:rsidSect="003D5C92">
      <w:headerReference w:type="default" r:id="rId10"/>
      <w:footerReference w:type="default" r:id="rId11"/>
      <w:pgSz w:w="11900" w:h="16840"/>
      <w:pgMar w:top="2495" w:right="1247" w:bottom="1985" w:left="1247"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1957" w14:textId="77777777" w:rsidR="00461923" w:rsidRDefault="00461923" w:rsidP="00104E41">
      <w:r>
        <w:separator/>
      </w:r>
    </w:p>
  </w:endnote>
  <w:endnote w:type="continuationSeparator" w:id="0">
    <w:p w14:paraId="62EA2EAD" w14:textId="77777777" w:rsidR="00461923" w:rsidRDefault="00461923" w:rsidP="0010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0891" w14:textId="77777777" w:rsidR="00AF7984" w:rsidRDefault="00DA4819">
    <w:pPr>
      <w:pStyle w:val="Bunntekst"/>
    </w:pPr>
    <w:r>
      <w:rPr>
        <w:noProof/>
      </w:rPr>
      <w:drawing>
        <wp:anchor distT="0" distB="0" distL="114300" distR="114300" simplePos="0" relativeHeight="251661312" behindDoc="1" locked="0" layoutInCell="1" allowOverlap="1" wp14:anchorId="50D8ADC0" wp14:editId="238E8A59">
          <wp:simplePos x="0" y="0"/>
          <wp:positionH relativeFrom="column">
            <wp:posOffset>1626664</wp:posOffset>
          </wp:positionH>
          <wp:positionV relativeFrom="paragraph">
            <wp:posOffset>-445792</wp:posOffset>
          </wp:positionV>
          <wp:extent cx="2344778" cy="292359"/>
          <wp:effectExtent l="0" t="0" r="0" b="1270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nnteks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4778" cy="292359"/>
                  </a:xfrm>
                  <a:prstGeom prst="rect">
                    <a:avLst/>
                  </a:prstGeom>
                </pic:spPr>
              </pic:pic>
            </a:graphicData>
          </a:graphic>
          <wp14:sizeRelH relativeFrom="margin">
            <wp14:pctWidth>0</wp14:pctWidth>
          </wp14:sizeRelH>
          <wp14:sizeRelV relativeFrom="margin">
            <wp14:pctHeight>0</wp14:pctHeight>
          </wp14:sizeRelV>
        </wp:anchor>
      </w:drawing>
    </w:r>
    <w:r w:rsidR="00C7427C">
      <w:rPr>
        <w:noProof/>
      </w:rPr>
      <w:drawing>
        <wp:anchor distT="0" distB="0" distL="114300" distR="114300" simplePos="0" relativeHeight="251664384" behindDoc="1" locked="0" layoutInCell="1" allowOverlap="1" wp14:anchorId="2E5E4BE1" wp14:editId="7291BE84">
          <wp:simplePos x="0" y="0"/>
          <wp:positionH relativeFrom="column">
            <wp:posOffset>-3810</wp:posOffset>
          </wp:positionH>
          <wp:positionV relativeFrom="paragraph">
            <wp:posOffset>-442098</wp:posOffset>
          </wp:positionV>
          <wp:extent cx="1369155" cy="259174"/>
          <wp:effectExtent l="0" t="0" r="254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oner-svart.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9155" cy="259174"/>
                  </a:xfrm>
                  <a:prstGeom prst="rect">
                    <a:avLst/>
                  </a:prstGeom>
                </pic:spPr>
              </pic:pic>
            </a:graphicData>
          </a:graphic>
          <wp14:sizeRelH relativeFrom="margin">
            <wp14:pctWidth>0</wp14:pctWidth>
          </wp14:sizeRelH>
          <wp14:sizeRelV relativeFrom="margin">
            <wp14:pctHeight>0</wp14:pctHeight>
          </wp14:sizeRelV>
        </wp:anchor>
      </w:drawing>
    </w:r>
    <w:r w:rsidR="00AF7984">
      <w:rPr>
        <w:noProof/>
      </w:rPr>
      <w:drawing>
        <wp:anchor distT="0" distB="0" distL="114300" distR="114300" simplePos="0" relativeHeight="251662336" behindDoc="1" locked="0" layoutInCell="1" allowOverlap="1" wp14:anchorId="5C46CE9B" wp14:editId="2370E581">
          <wp:simplePos x="0" y="0"/>
          <wp:positionH relativeFrom="column">
            <wp:posOffset>5377432</wp:posOffset>
          </wp:positionH>
          <wp:positionV relativeFrom="paragraph">
            <wp:posOffset>-738752</wp:posOffset>
          </wp:positionV>
          <wp:extent cx="627183" cy="616198"/>
          <wp:effectExtent l="0" t="0" r="8255"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ldschool-logo.emf"/>
                  <pic:cNvPicPr/>
                </pic:nvPicPr>
                <pic:blipFill>
                  <a:blip r:embed="rId3">
                    <a:extLst>
                      <a:ext uri="{28A0092B-C50C-407E-A947-70E740481C1C}">
                        <a14:useLocalDpi xmlns:a14="http://schemas.microsoft.com/office/drawing/2010/main" val="0"/>
                      </a:ext>
                    </a:extLst>
                  </a:blip>
                  <a:stretch>
                    <a:fillRect/>
                  </a:stretch>
                </pic:blipFill>
                <pic:spPr>
                  <a:xfrm>
                    <a:off x="0" y="0"/>
                    <a:ext cx="627183" cy="6161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6D16" w14:textId="77777777" w:rsidR="00461923" w:rsidRDefault="00461923" w:rsidP="00104E41">
      <w:r>
        <w:separator/>
      </w:r>
    </w:p>
  </w:footnote>
  <w:footnote w:type="continuationSeparator" w:id="0">
    <w:p w14:paraId="3A1949F2" w14:textId="77777777" w:rsidR="00461923" w:rsidRDefault="00461923" w:rsidP="0010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833F" w14:textId="4BED224C" w:rsidR="00104E41" w:rsidRDefault="007027A7">
    <w:pPr>
      <w:pStyle w:val="Topptekst"/>
    </w:pPr>
    <w:r>
      <w:rPr>
        <w:noProof/>
      </w:rPr>
      <w:drawing>
        <wp:anchor distT="0" distB="0" distL="114300" distR="114300" simplePos="0" relativeHeight="251666432" behindDoc="0" locked="0" layoutInCell="1" allowOverlap="1" wp14:anchorId="634988D6" wp14:editId="171361AC">
          <wp:simplePos x="0" y="0"/>
          <wp:positionH relativeFrom="column">
            <wp:posOffset>0</wp:posOffset>
          </wp:positionH>
          <wp:positionV relativeFrom="paragraph">
            <wp:posOffset>171450</wp:posOffset>
          </wp:positionV>
          <wp:extent cx="2088515" cy="514350"/>
          <wp:effectExtent l="0" t="0" r="6985" b="0"/>
          <wp:wrapSquare wrapText="bothSides"/>
          <wp:docPr id="10" name="Picture 10" descr="Et bilde som inneholder tekst, Font, logo, symbol&#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Et bilde som inneholder tekst, Font, logo, symbol&#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088515" cy="514350"/>
                  </a:xfrm>
                  <a:prstGeom prst="rect">
                    <a:avLst/>
                  </a:prstGeom>
                </pic:spPr>
              </pic:pic>
            </a:graphicData>
          </a:graphic>
        </wp:anchor>
      </w:drawing>
    </w:r>
    <w:r w:rsidR="00104E41">
      <w:rPr>
        <w:noProof/>
      </w:rPr>
      <w:drawing>
        <wp:anchor distT="0" distB="0" distL="114300" distR="114300" simplePos="0" relativeHeight="251659264" behindDoc="1" locked="0" layoutInCell="1" allowOverlap="1" wp14:anchorId="03100223" wp14:editId="182EA766">
          <wp:simplePos x="0" y="0"/>
          <wp:positionH relativeFrom="column">
            <wp:posOffset>4248593</wp:posOffset>
          </wp:positionH>
          <wp:positionV relativeFrom="paragraph">
            <wp:posOffset>352543</wp:posOffset>
          </wp:positionV>
          <wp:extent cx="1722474" cy="559245"/>
          <wp:effectExtent l="0" t="0" r="508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dafjell-logo-farge.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2474" cy="559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813"/>
    <w:multiLevelType w:val="multilevel"/>
    <w:tmpl w:val="8FDA0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B1411F"/>
    <w:multiLevelType w:val="multilevel"/>
    <w:tmpl w:val="ECF4E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2275747">
    <w:abstractNumId w:val="1"/>
  </w:num>
  <w:num w:numId="2" w16cid:durableId="29992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AD"/>
    <w:rsid w:val="00011ED6"/>
    <w:rsid w:val="000721E8"/>
    <w:rsid w:val="00081EC6"/>
    <w:rsid w:val="000A5400"/>
    <w:rsid w:val="000E5FBC"/>
    <w:rsid w:val="000F0539"/>
    <w:rsid w:val="00104E41"/>
    <w:rsid w:val="00132660"/>
    <w:rsid w:val="001A084E"/>
    <w:rsid w:val="0027602D"/>
    <w:rsid w:val="002B4CA2"/>
    <w:rsid w:val="00303484"/>
    <w:rsid w:val="003569A1"/>
    <w:rsid w:val="003C2146"/>
    <w:rsid w:val="003D5C92"/>
    <w:rsid w:val="003E09CD"/>
    <w:rsid w:val="003F3099"/>
    <w:rsid w:val="00400475"/>
    <w:rsid w:val="00411FB6"/>
    <w:rsid w:val="00461923"/>
    <w:rsid w:val="004630F3"/>
    <w:rsid w:val="004A08BB"/>
    <w:rsid w:val="004B7304"/>
    <w:rsid w:val="004D1C2E"/>
    <w:rsid w:val="004F3771"/>
    <w:rsid w:val="00543683"/>
    <w:rsid w:val="005A02C9"/>
    <w:rsid w:val="005D28F3"/>
    <w:rsid w:val="00657A67"/>
    <w:rsid w:val="00660078"/>
    <w:rsid w:val="006631EE"/>
    <w:rsid w:val="006755CE"/>
    <w:rsid w:val="00682815"/>
    <w:rsid w:val="006B04AC"/>
    <w:rsid w:val="006D5C5D"/>
    <w:rsid w:val="007027A7"/>
    <w:rsid w:val="0071545A"/>
    <w:rsid w:val="00721FAA"/>
    <w:rsid w:val="007614BD"/>
    <w:rsid w:val="00761C05"/>
    <w:rsid w:val="00791638"/>
    <w:rsid w:val="007A75AD"/>
    <w:rsid w:val="007B6CA0"/>
    <w:rsid w:val="007C7BB5"/>
    <w:rsid w:val="007D2569"/>
    <w:rsid w:val="007E0BE9"/>
    <w:rsid w:val="00806EBB"/>
    <w:rsid w:val="0081402A"/>
    <w:rsid w:val="00870A7D"/>
    <w:rsid w:val="00875F19"/>
    <w:rsid w:val="008879F2"/>
    <w:rsid w:val="008943CD"/>
    <w:rsid w:val="008F410F"/>
    <w:rsid w:val="00904826"/>
    <w:rsid w:val="0092580C"/>
    <w:rsid w:val="00936C02"/>
    <w:rsid w:val="009605F6"/>
    <w:rsid w:val="009D3108"/>
    <w:rsid w:val="009D7C30"/>
    <w:rsid w:val="00A12A32"/>
    <w:rsid w:val="00A24613"/>
    <w:rsid w:val="00A2649A"/>
    <w:rsid w:val="00A352D5"/>
    <w:rsid w:val="00A423AD"/>
    <w:rsid w:val="00A55FCD"/>
    <w:rsid w:val="00A65445"/>
    <w:rsid w:val="00A91854"/>
    <w:rsid w:val="00A92E9C"/>
    <w:rsid w:val="00AA5707"/>
    <w:rsid w:val="00AF7984"/>
    <w:rsid w:val="00B0231B"/>
    <w:rsid w:val="00B03C73"/>
    <w:rsid w:val="00B33234"/>
    <w:rsid w:val="00B51019"/>
    <w:rsid w:val="00C65920"/>
    <w:rsid w:val="00C7427C"/>
    <w:rsid w:val="00CD4CF6"/>
    <w:rsid w:val="00CE4008"/>
    <w:rsid w:val="00CF0911"/>
    <w:rsid w:val="00D43B0A"/>
    <w:rsid w:val="00D6586B"/>
    <w:rsid w:val="00D6660B"/>
    <w:rsid w:val="00D751AE"/>
    <w:rsid w:val="00DA4819"/>
    <w:rsid w:val="00DF1BA1"/>
    <w:rsid w:val="00E405AC"/>
    <w:rsid w:val="00E83B57"/>
    <w:rsid w:val="00EA50AC"/>
    <w:rsid w:val="00EE7B52"/>
    <w:rsid w:val="00F115AD"/>
    <w:rsid w:val="00F12B52"/>
    <w:rsid w:val="00F26667"/>
    <w:rsid w:val="00F30EB3"/>
    <w:rsid w:val="00F33508"/>
    <w:rsid w:val="00FB473C"/>
    <w:rsid w:val="00FC73A5"/>
    <w:rsid w:val="00FF400C"/>
    <w:rsid w:val="00FF69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6CD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A423AD"/>
    <w:rPr>
      <w:rFonts w:ascii="Times New Roman" w:eastAsia="Times New Roman" w:hAnsi="Times New Roman" w:cs="Times New Roman"/>
      <w:lang w:eastAsia="nb-NO"/>
    </w:rPr>
  </w:style>
  <w:style w:type="paragraph" w:styleId="Overskrift1">
    <w:name w:val="heading 1"/>
    <w:basedOn w:val="Normal"/>
    <w:next w:val="Normal"/>
    <w:link w:val="Overskrift1Tegn"/>
    <w:uiPriority w:val="9"/>
    <w:qFormat/>
    <w:rsid w:val="00543683"/>
    <w:pPr>
      <w:keepNext/>
      <w:keepLines/>
      <w:spacing w:before="240"/>
      <w:outlineLvl w:val="0"/>
    </w:pPr>
    <w:rPr>
      <w:rFonts w:asciiTheme="majorHAnsi" w:eastAsiaTheme="majorEastAsia" w:hAnsiTheme="majorHAnsi" w:cstheme="majorBidi"/>
      <w:b/>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04E41"/>
    <w:pPr>
      <w:tabs>
        <w:tab w:val="center" w:pos="4536"/>
        <w:tab w:val="right" w:pos="9072"/>
      </w:tabs>
    </w:pPr>
  </w:style>
  <w:style w:type="character" w:customStyle="1" w:styleId="TopptekstTegn">
    <w:name w:val="Topptekst Tegn"/>
    <w:basedOn w:val="Standardskriftforavsnitt"/>
    <w:link w:val="Topptekst"/>
    <w:uiPriority w:val="99"/>
    <w:rsid w:val="00104E41"/>
  </w:style>
  <w:style w:type="paragraph" w:styleId="Bunntekst">
    <w:name w:val="footer"/>
    <w:basedOn w:val="Normal"/>
    <w:link w:val="BunntekstTegn"/>
    <w:uiPriority w:val="99"/>
    <w:unhideWhenUsed/>
    <w:rsid w:val="00104E41"/>
    <w:pPr>
      <w:tabs>
        <w:tab w:val="center" w:pos="4536"/>
        <w:tab w:val="right" w:pos="9072"/>
      </w:tabs>
    </w:pPr>
  </w:style>
  <w:style w:type="character" w:customStyle="1" w:styleId="BunntekstTegn">
    <w:name w:val="Bunntekst Tegn"/>
    <w:basedOn w:val="Standardskriftforavsnitt"/>
    <w:link w:val="Bunntekst"/>
    <w:uiPriority w:val="99"/>
    <w:rsid w:val="00104E41"/>
  </w:style>
  <w:style w:type="character" w:customStyle="1" w:styleId="Overskrift1Tegn">
    <w:name w:val="Overskrift 1 Tegn"/>
    <w:basedOn w:val="Standardskriftforavsnitt"/>
    <w:link w:val="Overskrift1"/>
    <w:uiPriority w:val="9"/>
    <w:rsid w:val="00543683"/>
    <w:rPr>
      <w:rFonts w:asciiTheme="majorHAnsi" w:eastAsiaTheme="majorEastAsia" w:hAnsiTheme="majorHAnsi" w:cstheme="majorBidi"/>
      <w:b/>
      <w:sz w:val="28"/>
      <w:szCs w:val="28"/>
    </w:rPr>
  </w:style>
  <w:style w:type="table" w:styleId="Tabellrutenett">
    <w:name w:val="Table Grid"/>
    <w:basedOn w:val="Vanligtabell"/>
    <w:uiPriority w:val="39"/>
    <w:rsid w:val="00F1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
    <w:name w:val="Grid Table 1 Light"/>
    <w:basedOn w:val="Vanligtabell"/>
    <w:uiPriority w:val="46"/>
    <w:rsid w:val="00CD4CF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kobling">
    <w:name w:val="Hyperlink"/>
    <w:basedOn w:val="Standardskriftforavsnitt"/>
    <w:uiPriority w:val="99"/>
    <w:unhideWhenUsed/>
    <w:rsid w:val="007E0BE9"/>
    <w:rPr>
      <w:color w:val="0563C1" w:themeColor="hyperlink"/>
      <w:u w:val="single"/>
    </w:rPr>
  </w:style>
  <w:style w:type="character" w:styleId="Sterk">
    <w:name w:val="Strong"/>
    <w:basedOn w:val="Standardskriftforavsnitt"/>
    <w:uiPriority w:val="22"/>
    <w:qFormat/>
    <w:rsid w:val="00A423AD"/>
    <w:rPr>
      <w:b/>
      <w:bCs/>
    </w:rPr>
  </w:style>
  <w:style w:type="character" w:customStyle="1" w:styleId="apple-converted-space">
    <w:name w:val="apple-converted-space"/>
    <w:basedOn w:val="Standardskriftforavsnitt"/>
    <w:rsid w:val="00A423AD"/>
  </w:style>
  <w:style w:type="character" w:styleId="Fulgthyperkobling">
    <w:name w:val="FollowedHyperlink"/>
    <w:basedOn w:val="Standardskriftforavsnitt"/>
    <w:uiPriority w:val="99"/>
    <w:semiHidden/>
    <w:unhideWhenUsed/>
    <w:rsid w:val="00FC73A5"/>
    <w:rPr>
      <w:color w:val="954F72" w:themeColor="followedHyperlink"/>
      <w:u w:val="single"/>
    </w:rPr>
  </w:style>
  <w:style w:type="character" w:styleId="Ulstomtale">
    <w:name w:val="Unresolved Mention"/>
    <w:basedOn w:val="Standardskriftforavsnitt"/>
    <w:uiPriority w:val="99"/>
    <w:rsid w:val="00FC7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9884">
      <w:bodyDiv w:val="1"/>
      <w:marLeft w:val="0"/>
      <w:marRight w:val="0"/>
      <w:marTop w:val="0"/>
      <w:marBottom w:val="0"/>
      <w:divBdr>
        <w:top w:val="none" w:sz="0" w:space="0" w:color="auto"/>
        <w:left w:val="none" w:sz="0" w:space="0" w:color="auto"/>
        <w:bottom w:val="none" w:sz="0" w:space="0" w:color="auto"/>
        <w:right w:val="none" w:sz="0" w:space="0" w:color="auto"/>
      </w:divBdr>
    </w:div>
    <w:div w:id="464085069">
      <w:bodyDiv w:val="1"/>
      <w:marLeft w:val="0"/>
      <w:marRight w:val="0"/>
      <w:marTop w:val="0"/>
      <w:marBottom w:val="0"/>
      <w:divBdr>
        <w:top w:val="none" w:sz="0" w:space="0" w:color="auto"/>
        <w:left w:val="none" w:sz="0" w:space="0" w:color="auto"/>
        <w:bottom w:val="none" w:sz="0" w:space="0" w:color="auto"/>
        <w:right w:val="none" w:sz="0" w:space="0" w:color="auto"/>
      </w:divBdr>
    </w:div>
    <w:div w:id="918519170">
      <w:bodyDiv w:val="1"/>
      <w:marLeft w:val="0"/>
      <w:marRight w:val="0"/>
      <w:marTop w:val="0"/>
      <w:marBottom w:val="0"/>
      <w:divBdr>
        <w:top w:val="none" w:sz="0" w:space="0" w:color="auto"/>
        <w:left w:val="none" w:sz="0" w:space="0" w:color="auto"/>
        <w:bottom w:val="none" w:sz="0" w:space="0" w:color="auto"/>
        <w:right w:val="none" w:sz="0" w:space="0" w:color="auto"/>
      </w:divBdr>
    </w:div>
    <w:div w:id="1754886836">
      <w:bodyDiv w:val="1"/>
      <w:marLeft w:val="0"/>
      <w:marRight w:val="0"/>
      <w:marTop w:val="0"/>
      <w:marBottom w:val="0"/>
      <w:divBdr>
        <w:top w:val="none" w:sz="0" w:space="0" w:color="auto"/>
        <w:left w:val="none" w:sz="0" w:space="0" w:color="auto"/>
        <w:bottom w:val="none" w:sz="0" w:space="0" w:color="auto"/>
        <w:right w:val="none" w:sz="0" w:space="0" w:color="auto"/>
      </w:divBdr>
    </w:div>
    <w:div w:id="1919094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nypan@skole.rogfk.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y.britt.haugland@skole.rogfk.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go.n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659</Words>
  <Characters>4083</Characters>
  <Application>Microsoft Office Word</Application>
  <DocSecurity>0</DocSecurity>
  <Lines>136</Lines>
  <Paragraphs>72</Paragraphs>
  <ScaleCrop>false</ScaleCrop>
  <HeadingPairs>
    <vt:vector size="4" baseType="variant">
      <vt:variant>
        <vt:lpstr>Tittel</vt:lpstr>
      </vt:variant>
      <vt:variant>
        <vt:i4>1</vt:i4>
      </vt:variant>
      <vt:variant>
        <vt:lpstr>Headings</vt:lpstr>
      </vt:variant>
      <vt:variant>
        <vt:i4>1</vt:i4>
      </vt:variant>
    </vt:vector>
  </HeadingPairs>
  <TitlesOfParts>
    <vt:vector size="2" baseType="lpstr">
      <vt:lpstr/>
      <vt:lpstr>Brevmal for Vardafjell videregående skole</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C Gilje Birkeland</dc:creator>
  <cp:keywords/>
  <dc:description/>
  <cp:lastModifiedBy>Tore Wersland</cp:lastModifiedBy>
  <cp:revision>30</cp:revision>
  <cp:lastPrinted>2016-11-28T13:45:00Z</cp:lastPrinted>
  <dcterms:created xsi:type="dcterms:W3CDTF">2020-09-28T07:18:00Z</dcterms:created>
  <dcterms:modified xsi:type="dcterms:W3CDTF">2023-11-27T12:22:00Z</dcterms:modified>
</cp:coreProperties>
</file>