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D3" w:rsidRDefault="00A755D3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6048FAB5" wp14:editId="6AC6D6FB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654B97" w:rsidRDefault="00782867" w:rsidP="00654B9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A755D3">
        <w:rPr>
          <w:rFonts w:ascii="Arial" w:hAnsi="Arial" w:cs="Arial"/>
          <w:b/>
          <w:noProof/>
          <w:sz w:val="28"/>
          <w:szCs w:val="28"/>
          <w:lang w:eastAsia="nb-NO"/>
        </w:rPr>
        <w:t>SKOMAKER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A755D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A755D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A755D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</w:t>
            </w:r>
          </w:p>
          <w:p w:rsidR="00034F88" w:rsidRPr="00CA0544" w:rsidRDefault="00034F88" w:rsidP="00A755D3">
            <w:pPr>
              <w:rPr>
                <w:rFonts w:ascii="Arial" w:hAnsi="Arial" w:cs="Arial"/>
                <w:b/>
              </w:rPr>
            </w:pPr>
          </w:p>
        </w:tc>
      </w:tr>
      <w:tr w:rsidR="00CA0544" w:rsidTr="00A755D3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A755D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A7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A755D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2379A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Framdriftsplan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7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A755D3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Valg av utstyr og verktøy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A755D3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Tilrettelegging av arbeidet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A755D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A755D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A755D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A755D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A755D3">
            <w:pPr>
              <w:rPr>
                <w:rFonts w:ascii="Arial" w:hAnsi="Arial" w:cs="Arial"/>
                <w:b/>
              </w:rPr>
            </w:pPr>
          </w:p>
        </w:tc>
      </w:tr>
      <w:tr w:rsidR="00AE4B10" w:rsidTr="00A755D3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A755D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A755D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Disponering av tid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755D3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Bruk av verneutstyr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755D3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Utnytting av råvarer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755D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Ryddighet, orden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755D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Nøyaktighet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E9F" w:rsidTr="00A755D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8E7E9F" w:rsidRDefault="008E7E9F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E7E9F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Håndtering av verktøy og maskiner</w:t>
            </w:r>
          </w:p>
        </w:tc>
        <w:tc>
          <w:tcPr>
            <w:tcW w:w="592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E9F" w:rsidTr="00A755D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8E7E9F" w:rsidRDefault="008E7E9F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E7E9F" w:rsidRPr="00654B97" w:rsidRDefault="008E7E9F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Praktiske ferdigheter</w:t>
            </w:r>
          </w:p>
        </w:tc>
        <w:tc>
          <w:tcPr>
            <w:tcW w:w="592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E7E9F" w:rsidRPr="00291156" w:rsidRDefault="008E7E9F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A755D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A755D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A755D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A755D3">
            <w:pPr>
              <w:rPr>
                <w:rFonts w:ascii="Arial" w:hAnsi="Arial" w:cs="Arial"/>
                <w:b/>
              </w:rPr>
            </w:pPr>
          </w:p>
        </w:tc>
      </w:tr>
      <w:tr w:rsidR="00AE4B10" w:rsidTr="00A755D3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A755D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A755D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FE5BE1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Evne til faglig refleksjon</w:t>
            </w:r>
          </w:p>
          <w:p w:rsidR="00FE5BE1" w:rsidRPr="00654B97" w:rsidRDefault="00FE5BE1" w:rsidP="00FE5B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valg av løsninger</w:t>
            </w:r>
          </w:p>
          <w:p w:rsidR="00FE5BE1" w:rsidRPr="00FE5BE1" w:rsidRDefault="00FE5BE1" w:rsidP="00FE5B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4B97">
              <w:rPr>
                <w:rFonts w:ascii="Arial" w:hAnsi="Arial" w:cs="Arial"/>
              </w:rPr>
              <w:t>kvalitet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A755D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A755D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9D6FA4" w:rsidRPr="00CA0544" w:rsidRDefault="009D6FA4" w:rsidP="00A755D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E4B10" w:rsidTr="00A755D3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A755D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A755D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A755D3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A755D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FE5BE1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Planer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755D3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FE5BE1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bilder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755D3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A755D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54B97" w:rsidRDefault="00FE5BE1" w:rsidP="00A755D3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sluttkontroll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A75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F00B51" w:rsidRPr="00F00B51" w:rsidRDefault="00F457D5" w:rsidP="00654B9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D1B74" w:rsidRPr="00654B97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Planleggingen er uklar eller mangelfull. </w:t>
            </w:r>
          </w:p>
          <w:p w:rsidR="00654B97" w:rsidRPr="00654B97" w:rsidRDefault="00654B97" w:rsidP="009D1B74">
            <w:pPr>
              <w:rPr>
                <w:rFonts w:ascii="Arial" w:hAnsi="Arial" w:cs="Arial"/>
              </w:rPr>
            </w:pPr>
          </w:p>
          <w:p w:rsidR="00F457D5" w:rsidRPr="00654B97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Nødvendige hensyn til HMS er utelatt.</w:t>
            </w:r>
          </w:p>
          <w:p w:rsidR="003941E7" w:rsidRPr="00654B97" w:rsidRDefault="003941E7" w:rsidP="00F457D5">
            <w:pPr>
              <w:rPr>
                <w:rFonts w:ascii="Arial" w:hAnsi="Arial" w:cs="Arial"/>
              </w:rPr>
            </w:pPr>
          </w:p>
          <w:p w:rsidR="00F00B51" w:rsidRPr="00654B97" w:rsidRDefault="00F00B51" w:rsidP="00F457D5">
            <w:pPr>
              <w:rPr>
                <w:rFonts w:ascii="Arial" w:hAnsi="Arial" w:cs="Arial"/>
              </w:rPr>
            </w:pPr>
          </w:p>
          <w:p w:rsidR="003941E7" w:rsidRPr="00654B97" w:rsidRDefault="003941E7" w:rsidP="00F457D5">
            <w:pPr>
              <w:rPr>
                <w:rFonts w:ascii="Arial" w:hAnsi="Arial" w:cs="Arial"/>
              </w:rPr>
            </w:pPr>
          </w:p>
          <w:p w:rsidR="003941E7" w:rsidRPr="00654B97" w:rsidRDefault="003941E7" w:rsidP="00F457D5">
            <w:pPr>
              <w:rPr>
                <w:rFonts w:ascii="Arial" w:hAnsi="Arial" w:cs="Arial"/>
              </w:rPr>
            </w:pPr>
          </w:p>
          <w:p w:rsidR="00551857" w:rsidRPr="00654B97" w:rsidRDefault="00551857" w:rsidP="007F600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654B97" w:rsidRPr="00654B97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Det er utarbeidet en arbeidsplan der tidsbruk, valg av materialer, utstyr og metoder inngår.</w:t>
            </w:r>
          </w:p>
          <w:p w:rsidR="009D1B74" w:rsidRPr="00654B97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 </w:t>
            </w:r>
          </w:p>
          <w:p w:rsidR="00F457D5" w:rsidRPr="00654B97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Nødvendig hensyn til HMS og gjeldende regelverk er ivaretatt.</w:t>
            </w:r>
          </w:p>
          <w:p w:rsidR="00654B97" w:rsidRPr="00654B97" w:rsidRDefault="00654B97" w:rsidP="009D1B74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9D1B74" w:rsidRPr="00654B97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Planleggingen er godt gjennomarbeidet og strukturert med en realistisk fremdriftsplan. </w:t>
            </w:r>
          </w:p>
          <w:p w:rsidR="00654B97" w:rsidRPr="00654B97" w:rsidRDefault="00654B97" w:rsidP="009D1B74">
            <w:pPr>
              <w:rPr>
                <w:rFonts w:ascii="Arial" w:hAnsi="Arial" w:cs="Arial"/>
              </w:rPr>
            </w:pPr>
          </w:p>
          <w:p w:rsidR="009D1B74" w:rsidRPr="00654B97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Viser kreativitet og finner gode løsninger. </w:t>
            </w:r>
          </w:p>
          <w:p w:rsidR="00654B97" w:rsidRPr="00654B97" w:rsidRDefault="00654B97" w:rsidP="009D1B74">
            <w:pPr>
              <w:rPr>
                <w:rFonts w:ascii="Arial" w:hAnsi="Arial" w:cs="Arial"/>
              </w:rPr>
            </w:pPr>
          </w:p>
          <w:p w:rsidR="00F457D5" w:rsidRDefault="009D1B74" w:rsidP="009D1B74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Forhold knyttet til HMS er nøye vurdert.</w:t>
            </w:r>
          </w:p>
          <w:p w:rsidR="00654B97" w:rsidRPr="00654B97" w:rsidRDefault="00654B97" w:rsidP="009D1B74">
            <w:pPr>
              <w:rPr>
                <w:rFonts w:ascii="Arial" w:hAnsi="Arial" w:cs="Arial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54B97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Gjennomføringen forutsetter mye veiledning.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654B97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Sliter likevel med å fullføre innenfor tidsrammen. </w:t>
            </w: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 </w:t>
            </w: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Bryter regler for HMS.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Sluttproduktet er utilstrekkelig og vil være vanskelig å levere videre til kunden.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3941E7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Kandidaten viser liten evne til samarbeid og kommunikasjon.</w:t>
            </w:r>
          </w:p>
          <w:p w:rsidR="00551857" w:rsidRPr="00654B97" w:rsidRDefault="00551857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Behersker maskiner og utstyr.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Evner å søke oppslag eller råd om mindre uklarheter knytte til oppgaven.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654B97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Sluttproduktet ligger på et godt faglig nivå</w:t>
            </w:r>
            <w:r w:rsidR="00654B97" w:rsidRPr="00654B97">
              <w:rPr>
                <w:rFonts w:ascii="Arial" w:hAnsi="Arial" w:cs="Arial"/>
              </w:rPr>
              <w:t>.</w:t>
            </w: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 </w:t>
            </w:r>
          </w:p>
          <w:p w:rsidR="003941E7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Kandidaten viser at han/hun kan samarbeide og kommuniserer godt med kunder</w:t>
            </w:r>
            <w:r w:rsidR="00654B97" w:rsidRPr="00654B97">
              <w:rPr>
                <w:rFonts w:ascii="Arial" w:hAnsi="Arial" w:cs="Arial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Behersker maskiner og utstyr.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Arbeidet gjennomføres sikkert, nøyaktig og selvstendig.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Viser kreativitet og finner gode løsninger.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2F1DDB" w:rsidRPr="00654B9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Sluttproduktet ligger på et høyt faglig nivå i henhold til bransjens krav og rammer. 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  <w:p w:rsidR="003941E7" w:rsidRDefault="002F1DDB" w:rsidP="002F1DDB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Kandidaten samarbeider og kommuniserer godt med kunder</w:t>
            </w:r>
          </w:p>
          <w:p w:rsidR="00654B97" w:rsidRPr="00654B97" w:rsidRDefault="00654B97" w:rsidP="002F1DDB">
            <w:pPr>
              <w:rPr>
                <w:rFonts w:ascii="Arial" w:hAnsi="Arial" w:cs="Arial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654B97">
        <w:trPr>
          <w:trHeight w:val="2020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551857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Egenvurderingen mangler eller avdekker manglende forståelse for grunnleggende prinsipper i faget.</w:t>
            </w:r>
          </w:p>
        </w:tc>
        <w:tc>
          <w:tcPr>
            <w:tcW w:w="2433" w:type="dxa"/>
            <w:shd w:val="pct5" w:color="auto" w:fill="auto"/>
          </w:tcPr>
          <w:p w:rsidR="00654B97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Egenvurderingen (skriftlig/muntlig) viser grei oversikt over faget. </w:t>
            </w:r>
          </w:p>
          <w:p w:rsidR="00654B97" w:rsidRPr="00654B97" w:rsidRDefault="00654B97" w:rsidP="0042651C">
            <w:pPr>
              <w:rPr>
                <w:rFonts w:ascii="Arial" w:hAnsi="Arial" w:cs="Arial"/>
              </w:rPr>
            </w:pPr>
          </w:p>
          <w:p w:rsidR="003941E7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Kan kommunisere om faget.</w:t>
            </w:r>
          </w:p>
        </w:tc>
        <w:tc>
          <w:tcPr>
            <w:tcW w:w="3038" w:type="dxa"/>
            <w:shd w:val="pct5" w:color="auto" w:fill="auto"/>
          </w:tcPr>
          <w:p w:rsidR="00654B97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Egenvurderingen (skriftlig/muntlig) utrykker god innsikt i faget.</w:t>
            </w:r>
          </w:p>
          <w:p w:rsidR="00654B97" w:rsidRPr="00654B97" w:rsidRDefault="00654B97" w:rsidP="0042651C">
            <w:pPr>
              <w:rPr>
                <w:rFonts w:ascii="Arial" w:hAnsi="Arial" w:cs="Arial"/>
              </w:rPr>
            </w:pPr>
          </w:p>
          <w:p w:rsidR="003941E7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 xml:space="preserve"> Kan kommunisere om faglige løsninger og utfordringer.</w:t>
            </w:r>
          </w:p>
        </w:tc>
      </w:tr>
    </w:tbl>
    <w:p w:rsidR="00654B97" w:rsidRDefault="00654B9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8A1593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Dokumentasjonsdelen av fagprøven er uklar eller mangelfull.</w:t>
            </w:r>
          </w:p>
        </w:tc>
        <w:tc>
          <w:tcPr>
            <w:tcW w:w="2433" w:type="dxa"/>
            <w:shd w:val="pct5" w:color="auto" w:fill="auto"/>
          </w:tcPr>
          <w:p w:rsidR="003941E7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Dokumentasjonsdelen viser hvordan rutiner/prosedyrer er fulgt.</w:t>
            </w:r>
          </w:p>
        </w:tc>
        <w:tc>
          <w:tcPr>
            <w:tcW w:w="3038" w:type="dxa"/>
            <w:shd w:val="pct5" w:color="auto" w:fill="auto"/>
          </w:tcPr>
          <w:p w:rsidR="003941E7" w:rsidRPr="00654B97" w:rsidRDefault="00796174" w:rsidP="0042651C">
            <w:pPr>
              <w:rPr>
                <w:rFonts w:ascii="Arial" w:hAnsi="Arial" w:cs="Arial"/>
              </w:rPr>
            </w:pPr>
            <w:r w:rsidRPr="00654B97">
              <w:rPr>
                <w:rFonts w:ascii="Arial" w:hAnsi="Arial" w:cs="Arial"/>
              </w:rPr>
              <w:t>Dokumentasjonsdelen gir meget god oversikt over gjennomføringen og viser hvordan rutiner/ prosedyrer er fulgt.</w:t>
            </w:r>
          </w:p>
        </w:tc>
      </w:tr>
    </w:tbl>
    <w:p w:rsidR="008A088C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C0E9E" w:rsidRDefault="001C0E9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C0E9E" w:rsidRDefault="001C0E9E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310"/>
        <w:gridCol w:w="655"/>
        <w:gridCol w:w="1965"/>
        <w:gridCol w:w="655"/>
        <w:gridCol w:w="1310"/>
        <w:gridCol w:w="1349"/>
      </w:tblGrid>
      <w:tr w:rsidR="00796174" w:rsidTr="00796174">
        <w:trPr>
          <w:trHeight w:val="93"/>
        </w:trPr>
        <w:tc>
          <w:tcPr>
            <w:tcW w:w="9209" w:type="dxa"/>
            <w:gridSpan w:val="7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Avsluttende vurdering: </w:t>
            </w: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</w:tc>
      </w:tr>
      <w:tr w:rsidR="00796174" w:rsidTr="00796174">
        <w:trPr>
          <w:trHeight w:val="93"/>
        </w:trPr>
        <w:tc>
          <w:tcPr>
            <w:tcW w:w="1965" w:type="dxa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 </w:t>
            </w: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Sted </w:t>
            </w: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</w:t>
            </w: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</w:tc>
      </w:tr>
      <w:tr w:rsidR="00796174" w:rsidTr="00796174">
        <w:trPr>
          <w:trHeight w:val="93"/>
        </w:trPr>
        <w:tc>
          <w:tcPr>
            <w:tcW w:w="3275" w:type="dxa"/>
            <w:gridSpan w:val="2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Underskrift, lærling </w:t>
            </w:r>
          </w:p>
        </w:tc>
        <w:tc>
          <w:tcPr>
            <w:tcW w:w="3275" w:type="dxa"/>
            <w:gridSpan w:val="3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Underskrift, prøvenemndsleder </w:t>
            </w:r>
          </w:p>
        </w:tc>
        <w:tc>
          <w:tcPr>
            <w:tcW w:w="2659" w:type="dxa"/>
            <w:gridSpan w:val="2"/>
          </w:tcPr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</w:p>
          <w:p w:rsidR="00796174" w:rsidRDefault="00796174" w:rsidP="00A6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Underskrift, medlem </w:t>
            </w:r>
          </w:p>
        </w:tc>
      </w:tr>
    </w:tbl>
    <w:p w:rsidR="00796174" w:rsidRPr="00A67187" w:rsidRDefault="00796174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796174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4549"/>
    <w:multiLevelType w:val="hybridMultilevel"/>
    <w:tmpl w:val="31F61D42"/>
    <w:lvl w:ilvl="0" w:tplc="2C926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C0E9E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2F1DDB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54B97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174"/>
    <w:rsid w:val="0079630A"/>
    <w:rsid w:val="007A148A"/>
    <w:rsid w:val="007D3562"/>
    <w:rsid w:val="007E32A1"/>
    <w:rsid w:val="007F37AB"/>
    <w:rsid w:val="007F6001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E7E9F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D1B74"/>
    <w:rsid w:val="009D6FA4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755D3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503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5BE1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75D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5F21-7BD3-4B80-9E74-31DC3C0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8</cp:revision>
  <cp:lastPrinted>2016-02-16T09:32:00Z</cp:lastPrinted>
  <dcterms:created xsi:type="dcterms:W3CDTF">2018-03-23T08:49:00Z</dcterms:created>
  <dcterms:modified xsi:type="dcterms:W3CDTF">2018-03-26T07:00:00Z</dcterms:modified>
</cp:coreProperties>
</file>